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8CEE" w14:textId="59402F0C" w:rsidR="00970C47" w:rsidRDefault="00CB34A1">
      <w:pPr>
        <w:rPr>
          <w:rFonts w:eastAsia="MingLiU_HKSCS" w:cs="Arial"/>
          <w:b/>
          <w:sz w:val="36"/>
          <w:szCs w:val="36"/>
        </w:rPr>
      </w:pPr>
      <w:r w:rsidRPr="000217B7">
        <w:rPr>
          <w:rFonts w:eastAsia="MingLiU_HKSCS" w:cs="Arial"/>
          <w:b/>
          <w:sz w:val="36"/>
          <w:szCs w:val="36"/>
        </w:rPr>
        <w:t xml:space="preserve">STAFF </w:t>
      </w:r>
      <w:r w:rsidR="000D230F">
        <w:rPr>
          <w:rFonts w:eastAsia="MingLiU_HKSCS" w:cs="Arial"/>
          <w:b/>
          <w:sz w:val="36"/>
          <w:szCs w:val="36"/>
        </w:rPr>
        <w:t>REPORT TO CO</w:t>
      </w:r>
      <w:r w:rsidR="005E51A1">
        <w:rPr>
          <w:rFonts w:eastAsia="MingLiU_HKSCS" w:cs="Arial"/>
          <w:b/>
          <w:sz w:val="36"/>
          <w:szCs w:val="36"/>
        </w:rPr>
        <w:t>UNCIL</w:t>
      </w:r>
      <w:r w:rsidR="00970C47">
        <w:rPr>
          <w:rFonts w:eastAsia="MingLiU_HKSCS" w:cs="Arial"/>
          <w:b/>
          <w:sz w:val="36"/>
          <w:szCs w:val="36"/>
        </w:rPr>
        <w:tab/>
      </w:r>
      <w:r w:rsidR="00970C47">
        <w:rPr>
          <w:rFonts w:eastAsia="MingLiU_HKSCS" w:cs="Arial"/>
          <w:b/>
          <w:sz w:val="36"/>
          <w:szCs w:val="36"/>
        </w:rPr>
        <w:tab/>
      </w:r>
      <w:r w:rsidR="00D44791">
        <w:rPr>
          <w:rFonts w:eastAsia="MingLiU_HKSCS" w:cs="Arial"/>
          <w:b/>
          <w:sz w:val="36"/>
          <w:szCs w:val="36"/>
        </w:rPr>
        <w:t xml:space="preserve">       </w:t>
      </w:r>
      <w:r w:rsidR="00970C47" w:rsidRPr="00424813">
        <w:rPr>
          <w:rFonts w:eastAsia="MingLiU_HKSCS" w:cs="Arial"/>
          <w:b/>
        </w:rPr>
        <w:t>Report No.</w:t>
      </w:r>
      <w:r w:rsidR="00970C47" w:rsidRPr="000217B7">
        <w:rPr>
          <w:rFonts w:eastAsia="MingLiU_HKSCS" w:cs="Arial"/>
        </w:rPr>
        <w:t xml:space="preserve"> </w:t>
      </w:r>
      <w:sdt>
        <w:sdtPr>
          <w:rPr>
            <w:rFonts w:eastAsia="MingLiU_HKSCS" w:cs="Arial"/>
          </w:rPr>
          <w:id w:val="591988446"/>
          <w:placeholder>
            <w:docPart w:val="CECB40B08A8A452FBAE63BC1AE4EBB82"/>
          </w:placeholder>
        </w:sdtPr>
        <w:sdtEndPr/>
        <w:sdtContent>
          <w:r w:rsidR="002C593B">
            <w:rPr>
              <w:rFonts w:eastAsia="MingLiU_HKSCS" w:cs="Arial"/>
            </w:rPr>
            <w:t>24</w:t>
          </w:r>
          <w:r w:rsidR="00F12176">
            <w:rPr>
              <w:rFonts w:eastAsia="MingLiU_HKSCS" w:cs="Arial"/>
            </w:rPr>
            <w:t>-202</w:t>
          </w:r>
          <w:r w:rsidR="00CE08A3">
            <w:rPr>
              <w:rFonts w:eastAsia="MingLiU_HKSCS" w:cs="Arial"/>
            </w:rPr>
            <w:t>3</w:t>
          </w:r>
        </w:sdtContent>
      </w:sdt>
    </w:p>
    <w:p w14:paraId="08C77A27" w14:textId="4CE0AA7A" w:rsidR="00CB34A1" w:rsidRPr="000217B7" w:rsidRDefault="00651CCA">
      <w:pPr>
        <w:rPr>
          <w:rFonts w:eastAsia="MingLiU_HKSCS" w:cs="Arial"/>
        </w:rPr>
      </w:pPr>
      <w:r>
        <w:rPr>
          <w:rFonts w:eastAsia="MingLiU_HKSCS" w:cs="Arial"/>
          <w:sz w:val="36"/>
          <w:szCs w:val="36"/>
        </w:rPr>
        <w:tab/>
      </w:r>
      <w:r>
        <w:rPr>
          <w:rFonts w:eastAsia="MingLiU_HKSCS" w:cs="Arial"/>
          <w:sz w:val="36"/>
          <w:szCs w:val="36"/>
        </w:rPr>
        <w:tab/>
      </w:r>
      <w:r>
        <w:rPr>
          <w:rFonts w:eastAsia="MingLiU_HKSCS" w:cs="Arial"/>
          <w:sz w:val="36"/>
          <w:szCs w:val="36"/>
        </w:rPr>
        <w:tab/>
      </w:r>
      <w:r>
        <w:rPr>
          <w:rFonts w:eastAsia="MingLiU_HKSCS" w:cs="Arial"/>
          <w:sz w:val="36"/>
          <w:szCs w:val="36"/>
        </w:rPr>
        <w:tab/>
      </w:r>
    </w:p>
    <w:p w14:paraId="63CFB69C" w14:textId="3E44CEAC" w:rsidR="008554E7" w:rsidRPr="000217B7" w:rsidRDefault="00C93F66">
      <w:pPr>
        <w:rPr>
          <w:rFonts w:eastAsia="MingLiU_HKSCS" w:cs="Arial"/>
        </w:rPr>
      </w:pPr>
      <w:r w:rsidRPr="000217B7">
        <w:rPr>
          <w:rFonts w:eastAsia="MingLiU_HKSCS" w:cs="Arial"/>
          <w:b/>
        </w:rPr>
        <w:t>Date:</w:t>
      </w:r>
      <w:r w:rsidR="00780DDC">
        <w:rPr>
          <w:rFonts w:eastAsia="MingLiU_HKSCS" w:cs="Arial"/>
        </w:rPr>
        <w:tab/>
      </w:r>
      <w:r w:rsidR="009D2C6D">
        <w:rPr>
          <w:rFonts w:eastAsia="MingLiU_HKSCS" w:cs="Arial"/>
        </w:rPr>
        <w:t>April 17</w:t>
      </w:r>
      <w:r w:rsidR="00780DDC">
        <w:rPr>
          <w:rFonts w:eastAsia="MingLiU_HKSCS" w:cs="Arial"/>
        </w:rPr>
        <w:t>, 20</w:t>
      </w:r>
      <w:r w:rsidR="00F12176">
        <w:rPr>
          <w:rFonts w:eastAsia="MingLiU_HKSCS" w:cs="Arial"/>
        </w:rPr>
        <w:t>2</w:t>
      </w:r>
      <w:r w:rsidR="009D2C6D">
        <w:rPr>
          <w:rFonts w:eastAsia="MingLiU_HKSCS" w:cs="Arial"/>
        </w:rPr>
        <w:t>3</w:t>
      </w:r>
    </w:p>
    <w:p w14:paraId="329D5B0F" w14:textId="77777777" w:rsidR="00B318A5" w:rsidRPr="000217B7" w:rsidRDefault="00B318A5">
      <w:pPr>
        <w:rPr>
          <w:rFonts w:eastAsia="MingLiU_HKSCS" w:cs="Arial"/>
        </w:rPr>
      </w:pPr>
    </w:p>
    <w:p w14:paraId="59BB26DD" w14:textId="77777777" w:rsidR="000217B7" w:rsidRDefault="00C759D0" w:rsidP="000217B7">
      <w:pPr>
        <w:rPr>
          <w:rFonts w:eastAsia="MingLiU_HKSCS" w:cs="Arial"/>
        </w:rPr>
      </w:pPr>
      <w:r w:rsidRPr="000217B7">
        <w:rPr>
          <w:rFonts w:eastAsia="MingLiU_HKSCS" w:cs="Arial"/>
          <w:b/>
        </w:rPr>
        <w:t>From:</w:t>
      </w:r>
      <w:r w:rsidR="00491189" w:rsidRPr="000217B7">
        <w:rPr>
          <w:rFonts w:eastAsia="MingLiU_HKSCS" w:cs="Arial"/>
        </w:rPr>
        <w:tab/>
      </w:r>
      <w:r w:rsidR="00780DDC">
        <w:rPr>
          <w:rFonts w:eastAsia="MingLiU_HKSCS" w:cs="Arial"/>
        </w:rPr>
        <w:t xml:space="preserve">Matthew Armstrong, Chief </w:t>
      </w:r>
      <w:r w:rsidR="003B21F8">
        <w:rPr>
          <w:rFonts w:eastAsia="MingLiU_HKSCS" w:cs="Arial"/>
        </w:rPr>
        <w:t>Administrative</w:t>
      </w:r>
      <w:r w:rsidR="00780DDC">
        <w:rPr>
          <w:rFonts w:eastAsia="MingLiU_HKSCS" w:cs="Arial"/>
        </w:rPr>
        <w:t xml:space="preserve"> </w:t>
      </w:r>
      <w:r w:rsidR="00970C47">
        <w:rPr>
          <w:rFonts w:eastAsia="MingLiU_HKSCS" w:cs="Arial"/>
        </w:rPr>
        <w:t>Officer &amp;</w:t>
      </w:r>
      <w:r w:rsidR="00780DDC">
        <w:rPr>
          <w:rFonts w:eastAsia="MingLiU_HKSCS" w:cs="Arial"/>
        </w:rPr>
        <w:t xml:space="preserve"> Treasurer</w:t>
      </w:r>
      <w:r w:rsidR="00651CCA">
        <w:rPr>
          <w:rFonts w:eastAsia="MingLiU_HKSCS" w:cs="Arial"/>
        </w:rPr>
        <w:tab/>
      </w:r>
    </w:p>
    <w:p w14:paraId="14033697" w14:textId="4EA24E9A" w:rsidR="009D2C6D" w:rsidRPr="000217B7" w:rsidRDefault="009D2C6D" w:rsidP="000217B7">
      <w:pPr>
        <w:rPr>
          <w:rFonts w:eastAsia="MingLiU_HKSCS" w:cs="Arial"/>
        </w:rPr>
      </w:pPr>
      <w:r>
        <w:rPr>
          <w:rFonts w:eastAsia="MingLiU_HKSCS" w:cs="Arial"/>
        </w:rPr>
        <w:tab/>
        <w:t>Samantha Joud</w:t>
      </w:r>
      <w:r w:rsidR="00A4539E">
        <w:rPr>
          <w:rFonts w:eastAsia="MingLiU_HKSCS" w:cs="Arial"/>
        </w:rPr>
        <w:t>oin-Miller, Manager of Community Services</w:t>
      </w:r>
    </w:p>
    <w:p w14:paraId="7BCED302" w14:textId="77777777" w:rsidR="008554E7" w:rsidRPr="000217B7" w:rsidRDefault="008554E7">
      <w:pPr>
        <w:rPr>
          <w:rFonts w:eastAsia="MingLiU_HKSCS" w:cs="Arial"/>
        </w:rPr>
      </w:pPr>
    </w:p>
    <w:p w14:paraId="4881F50D" w14:textId="7BD2287F" w:rsidR="00C41FE9" w:rsidRPr="000217B7" w:rsidRDefault="00491189" w:rsidP="00125C3A">
      <w:pPr>
        <w:rPr>
          <w:rFonts w:eastAsia="MingLiU_HKSCS" w:cs="Arial"/>
        </w:rPr>
      </w:pPr>
      <w:r w:rsidRPr="000217B7">
        <w:rPr>
          <w:rFonts w:eastAsia="MingLiU_HKSCS" w:cs="Arial"/>
          <w:b/>
        </w:rPr>
        <w:t>Re</w:t>
      </w:r>
      <w:r w:rsidR="00C759D0" w:rsidRPr="000217B7">
        <w:rPr>
          <w:rFonts w:eastAsia="MingLiU_HKSCS" w:cs="Arial"/>
          <w:b/>
        </w:rPr>
        <w:t>:</w:t>
      </w:r>
      <w:r w:rsidR="00651CCA">
        <w:rPr>
          <w:rFonts w:eastAsia="MingLiU_HKSCS" w:cs="Arial"/>
          <w:b/>
        </w:rPr>
        <w:tab/>
      </w:r>
      <w:sdt>
        <w:sdtPr>
          <w:rPr>
            <w:rFonts w:eastAsia="MingLiU_HKSCS" w:cs="Arial"/>
          </w:rPr>
          <w:id w:val="-44604338"/>
          <w:placeholder>
            <w:docPart w:val="3D4603B2722041B1BBE12FC598A85E7A"/>
          </w:placeholder>
        </w:sdtPr>
        <w:sdtEndPr/>
        <w:sdtContent>
          <w:r w:rsidR="00EA523E">
            <w:rPr>
              <w:rFonts w:eastAsia="MingLiU_HKSCS" w:cs="Arial"/>
            </w:rPr>
            <w:t>202</w:t>
          </w:r>
          <w:r w:rsidR="00CE08A3">
            <w:rPr>
              <w:rFonts w:eastAsia="MingLiU_HKSCS" w:cs="Arial"/>
            </w:rPr>
            <w:t>3</w:t>
          </w:r>
          <w:r w:rsidR="00EA523E">
            <w:rPr>
              <w:rFonts w:eastAsia="MingLiU_HKSCS" w:cs="Arial"/>
            </w:rPr>
            <w:t xml:space="preserve"> </w:t>
          </w:r>
          <w:r w:rsidR="00967A19">
            <w:rPr>
              <w:rFonts w:eastAsia="MingLiU_HKSCS" w:cs="Arial"/>
            </w:rPr>
            <w:t>Community Grant</w:t>
          </w:r>
          <w:r w:rsidR="00EA523E">
            <w:rPr>
              <w:rFonts w:eastAsia="MingLiU_HKSCS" w:cs="Arial"/>
            </w:rPr>
            <w:t xml:space="preserve"> Recommendations – Intake #1</w:t>
          </w:r>
          <w:r w:rsidR="00F939BD">
            <w:rPr>
              <w:rFonts w:eastAsia="MingLiU_HKSCS" w:cs="Arial"/>
            </w:rPr>
            <w:t xml:space="preserve"> </w:t>
          </w:r>
        </w:sdtContent>
      </w:sdt>
      <w:r w:rsidR="00651CCA" w:rsidRPr="000217B7">
        <w:rPr>
          <w:rFonts w:eastAsia="MingLiU_HKSCS" w:cs="Arial"/>
        </w:rPr>
        <w:tab/>
      </w:r>
      <w:r w:rsidR="003C0BA5" w:rsidRPr="000217B7">
        <w:rPr>
          <w:rFonts w:eastAsia="MingLiU_HKSCS" w:cs="Arial"/>
        </w:rPr>
        <w:tab/>
      </w:r>
    </w:p>
    <w:p w14:paraId="3CA2E158" w14:textId="77777777" w:rsidR="00C759D0" w:rsidRPr="000217B7" w:rsidRDefault="00C759D0">
      <w:pPr>
        <w:rPr>
          <w:rFonts w:eastAsia="MingLiU_HKSCS" w:cs="Arial"/>
        </w:rPr>
      </w:pPr>
      <w:r w:rsidRPr="000217B7">
        <w:rPr>
          <w:rFonts w:eastAsia="MingLiU_HKSCS" w:cs="Arial"/>
        </w:rPr>
        <w:t>___________________________</w:t>
      </w:r>
      <w:r w:rsidR="00C11AB6" w:rsidRPr="000217B7">
        <w:rPr>
          <w:rFonts w:eastAsia="MingLiU_HKSCS" w:cs="Arial"/>
        </w:rPr>
        <w:t>_________________________________________</w:t>
      </w:r>
    </w:p>
    <w:p w14:paraId="4FABBCD7" w14:textId="77777777" w:rsidR="0001114A" w:rsidRPr="000217B7" w:rsidRDefault="0001114A" w:rsidP="007847A7">
      <w:pPr>
        <w:rPr>
          <w:rFonts w:eastAsia="MingLiU_HKSCS" w:cs="Arial"/>
        </w:rPr>
      </w:pPr>
    </w:p>
    <w:p w14:paraId="0A787613" w14:textId="77777777" w:rsidR="00387629" w:rsidRPr="000217B7" w:rsidRDefault="008822AD" w:rsidP="007847A7">
      <w:pPr>
        <w:rPr>
          <w:rFonts w:eastAsia="MingLiU_HKSCS" w:cs="Arial"/>
          <w:b/>
        </w:rPr>
      </w:pPr>
      <w:r w:rsidRPr="000217B7">
        <w:rPr>
          <w:rFonts w:eastAsia="MingLiU_HKSCS" w:cs="Arial"/>
          <w:b/>
        </w:rPr>
        <w:t>Recommendation:</w:t>
      </w:r>
    </w:p>
    <w:p w14:paraId="4A5674F1" w14:textId="77777777" w:rsidR="00651CCA" w:rsidRDefault="00651CCA" w:rsidP="00651CCA">
      <w:pPr>
        <w:rPr>
          <w:rFonts w:eastAsia="MingLiU_HKSCS" w:cs="Arial"/>
        </w:rPr>
      </w:pPr>
    </w:p>
    <w:p w14:paraId="2229B799" w14:textId="35CC0B78" w:rsidR="00E42E24" w:rsidRDefault="00A0013A" w:rsidP="002E047B">
      <w:pPr>
        <w:jc w:val="both"/>
        <w:rPr>
          <w:rFonts w:eastAsia="MingLiU_HKSCS" w:cs="Arial"/>
        </w:rPr>
      </w:pPr>
      <w:r w:rsidRPr="00E42E24">
        <w:rPr>
          <w:rFonts w:eastAsia="MingLiU_HKSCS" w:cs="Arial"/>
        </w:rPr>
        <w:t>That</w:t>
      </w:r>
      <w:r w:rsidR="00A60923" w:rsidRPr="00E42E24">
        <w:rPr>
          <w:rFonts w:eastAsia="MingLiU_HKSCS" w:cs="Arial"/>
        </w:rPr>
        <w:t xml:space="preserve"> C</w:t>
      </w:r>
      <w:r w:rsidR="003B21F8" w:rsidRPr="00E42E24">
        <w:rPr>
          <w:rFonts w:eastAsia="MingLiU_HKSCS" w:cs="Arial"/>
        </w:rPr>
        <w:t xml:space="preserve">ouncil </w:t>
      </w:r>
      <w:r w:rsidR="00A60923" w:rsidRPr="00E42E24">
        <w:rPr>
          <w:rFonts w:eastAsia="MingLiU_HKSCS" w:cs="Arial"/>
        </w:rPr>
        <w:t xml:space="preserve">approve </w:t>
      </w:r>
      <w:r w:rsidR="00F86270">
        <w:rPr>
          <w:rFonts w:eastAsia="MingLiU_HKSCS" w:cs="Arial"/>
        </w:rPr>
        <w:t xml:space="preserve">the </w:t>
      </w:r>
      <w:r w:rsidR="00A60923" w:rsidRPr="00E42E24">
        <w:rPr>
          <w:rFonts w:eastAsia="MingLiU_HKSCS" w:cs="Arial"/>
        </w:rPr>
        <w:t>20</w:t>
      </w:r>
      <w:r w:rsidR="00F12176" w:rsidRPr="00E42E24">
        <w:rPr>
          <w:rFonts w:eastAsia="MingLiU_HKSCS" w:cs="Arial"/>
        </w:rPr>
        <w:t>2</w:t>
      </w:r>
      <w:r w:rsidR="00A4539E">
        <w:rPr>
          <w:rFonts w:eastAsia="MingLiU_HKSCS" w:cs="Arial"/>
        </w:rPr>
        <w:t>3</w:t>
      </w:r>
      <w:r w:rsidR="00A60923" w:rsidRPr="00E42E24">
        <w:rPr>
          <w:rFonts w:eastAsia="MingLiU_HKSCS" w:cs="Arial"/>
        </w:rPr>
        <w:t xml:space="preserve"> Community Grant </w:t>
      </w:r>
      <w:r w:rsidR="00EA523E">
        <w:rPr>
          <w:rFonts w:eastAsia="MingLiU_HKSCS" w:cs="Arial"/>
        </w:rPr>
        <w:t>All</w:t>
      </w:r>
      <w:r w:rsidR="00667522">
        <w:rPr>
          <w:rFonts w:eastAsia="MingLiU_HKSCS" w:cs="Arial"/>
        </w:rPr>
        <w:t xml:space="preserve">ocation Recommendations for Intake #1, </w:t>
      </w:r>
      <w:r w:rsidR="00874E3A">
        <w:rPr>
          <w:rFonts w:eastAsia="MingLiU_HKSCS" w:cs="Arial"/>
        </w:rPr>
        <w:t>totaling $</w:t>
      </w:r>
      <w:r w:rsidR="004E244A">
        <w:rPr>
          <w:rFonts w:eastAsia="MingLiU_HKSCS" w:cs="Arial"/>
        </w:rPr>
        <w:t>47</w:t>
      </w:r>
      <w:r w:rsidR="00874E3A">
        <w:rPr>
          <w:rFonts w:eastAsia="MingLiU_HKSCS" w:cs="Arial"/>
        </w:rPr>
        <w:t>,</w:t>
      </w:r>
      <w:r w:rsidR="004E244A">
        <w:rPr>
          <w:rFonts w:eastAsia="MingLiU_HKSCS" w:cs="Arial"/>
        </w:rPr>
        <w:t>600</w:t>
      </w:r>
      <w:r w:rsidR="00874E3A">
        <w:rPr>
          <w:rFonts w:eastAsia="MingLiU_HKSCS" w:cs="Arial"/>
        </w:rPr>
        <w:t xml:space="preserve"> </w:t>
      </w:r>
      <w:r w:rsidR="00E93D2C">
        <w:rPr>
          <w:rFonts w:eastAsia="MingLiU_HKSCS" w:cs="Arial"/>
        </w:rPr>
        <w:t xml:space="preserve">in financial support and the in-kind requests </w:t>
      </w:r>
      <w:r w:rsidR="00874E3A">
        <w:rPr>
          <w:rFonts w:eastAsia="MingLiU_HKSCS" w:cs="Arial"/>
        </w:rPr>
        <w:t>as outlined in</w:t>
      </w:r>
      <w:r w:rsidR="002C593B">
        <w:rPr>
          <w:rFonts w:eastAsia="MingLiU_HKSCS" w:cs="Arial"/>
        </w:rPr>
        <w:t xml:space="preserve"> Staff</w:t>
      </w:r>
      <w:r w:rsidR="00874E3A">
        <w:rPr>
          <w:rFonts w:eastAsia="MingLiU_HKSCS" w:cs="Arial"/>
        </w:rPr>
        <w:t xml:space="preserve"> </w:t>
      </w:r>
      <w:r w:rsidR="002C593B">
        <w:rPr>
          <w:rFonts w:eastAsia="MingLiU_HKSCS" w:cs="Arial"/>
        </w:rPr>
        <w:t>R</w:t>
      </w:r>
      <w:r w:rsidR="004E244A">
        <w:rPr>
          <w:rFonts w:eastAsia="MingLiU_HKSCS" w:cs="Arial"/>
        </w:rPr>
        <w:t xml:space="preserve">eport </w:t>
      </w:r>
      <w:r w:rsidR="002C593B">
        <w:rPr>
          <w:rFonts w:eastAsia="MingLiU_HKSCS" w:cs="Arial"/>
        </w:rPr>
        <w:t>24</w:t>
      </w:r>
      <w:r w:rsidR="004E244A">
        <w:rPr>
          <w:rFonts w:eastAsia="MingLiU_HKSCS" w:cs="Arial"/>
        </w:rPr>
        <w:t>-2023</w:t>
      </w:r>
      <w:r w:rsidR="00EA523E">
        <w:rPr>
          <w:rFonts w:eastAsia="MingLiU_HKSCS" w:cs="Arial"/>
        </w:rPr>
        <w:t>.</w:t>
      </w:r>
      <w:r w:rsidR="00E93D2C">
        <w:rPr>
          <w:rFonts w:eastAsia="MingLiU_HKSCS" w:cs="Arial"/>
        </w:rPr>
        <w:t xml:space="preserve"> and</w:t>
      </w:r>
    </w:p>
    <w:p w14:paraId="0BCDEE25" w14:textId="77777777" w:rsidR="004E244A" w:rsidRDefault="004E244A" w:rsidP="002E047B">
      <w:pPr>
        <w:jc w:val="both"/>
        <w:rPr>
          <w:rFonts w:eastAsia="MingLiU_HKSCS" w:cs="Arial"/>
        </w:rPr>
      </w:pPr>
    </w:p>
    <w:p w14:paraId="4034A40B" w14:textId="1FACD337" w:rsidR="004E244A" w:rsidRPr="00E42E24" w:rsidRDefault="00CD6D2C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That Council direct </w:t>
      </w:r>
      <w:r w:rsidR="002C593B">
        <w:rPr>
          <w:rFonts w:eastAsia="MingLiU_HKSCS" w:cs="Arial"/>
        </w:rPr>
        <w:t>S</w:t>
      </w:r>
      <w:r>
        <w:rPr>
          <w:rFonts w:eastAsia="MingLiU_HKSCS" w:cs="Arial"/>
        </w:rPr>
        <w:t xml:space="preserve">taff to </w:t>
      </w:r>
      <w:r w:rsidR="008144F7">
        <w:rPr>
          <w:rFonts w:eastAsia="MingLiU_HKSCS" w:cs="Arial"/>
        </w:rPr>
        <w:t xml:space="preserve">work with the Community Grant Working </w:t>
      </w:r>
      <w:r w:rsidR="00D349CF">
        <w:rPr>
          <w:rFonts w:eastAsia="MingLiU_HKSCS" w:cs="Arial"/>
        </w:rPr>
        <w:t>G</w:t>
      </w:r>
      <w:r w:rsidR="008144F7">
        <w:rPr>
          <w:rFonts w:eastAsia="MingLiU_HKSCS" w:cs="Arial"/>
        </w:rPr>
        <w:t xml:space="preserve">roup to review the Community Grant Program </w:t>
      </w:r>
      <w:r w:rsidR="00A14022">
        <w:rPr>
          <w:rFonts w:eastAsia="MingLiU_HKSCS" w:cs="Arial"/>
        </w:rPr>
        <w:t xml:space="preserve">and bring back recommendations for possible changes </w:t>
      </w:r>
      <w:r w:rsidR="00017626">
        <w:rPr>
          <w:rFonts w:eastAsia="MingLiU_HKSCS" w:cs="Arial"/>
        </w:rPr>
        <w:t>that could be considered for the 2024 program.</w:t>
      </w:r>
      <w:r w:rsidR="008144F7">
        <w:rPr>
          <w:rFonts w:eastAsia="MingLiU_HKSCS" w:cs="Arial"/>
        </w:rPr>
        <w:t xml:space="preserve"> </w:t>
      </w:r>
    </w:p>
    <w:p w14:paraId="57F4443C" w14:textId="77777777" w:rsidR="00FD50CB" w:rsidRDefault="00FD50CB" w:rsidP="002E047B">
      <w:pPr>
        <w:jc w:val="both"/>
        <w:rPr>
          <w:rFonts w:eastAsia="MingLiU_HKSCS" w:cs="Arial"/>
        </w:rPr>
      </w:pPr>
    </w:p>
    <w:p w14:paraId="057FEC77" w14:textId="77777777" w:rsidR="00A4539E" w:rsidRPr="00E42E24" w:rsidRDefault="00A4539E" w:rsidP="002E047B">
      <w:pPr>
        <w:jc w:val="both"/>
        <w:rPr>
          <w:rFonts w:eastAsia="MingLiU_HKSCS" w:cs="Arial"/>
        </w:rPr>
      </w:pPr>
    </w:p>
    <w:p w14:paraId="50EA8DA9" w14:textId="77777777" w:rsidR="00E76D4F" w:rsidRPr="00E42E24" w:rsidRDefault="00C759D0" w:rsidP="002E047B">
      <w:pPr>
        <w:jc w:val="both"/>
        <w:rPr>
          <w:rFonts w:eastAsia="MingLiU_HKSCS" w:cs="Arial"/>
          <w:b/>
        </w:rPr>
      </w:pPr>
      <w:r w:rsidRPr="00E42E24">
        <w:rPr>
          <w:rFonts w:eastAsia="MingLiU_HKSCS" w:cs="Arial"/>
          <w:b/>
        </w:rPr>
        <w:t>Background</w:t>
      </w:r>
      <w:r w:rsidR="00F648BF" w:rsidRPr="00E42E24">
        <w:rPr>
          <w:rFonts w:eastAsia="MingLiU_HKSCS" w:cs="Arial"/>
          <w:b/>
        </w:rPr>
        <w:t xml:space="preserve"> / Analysis</w:t>
      </w:r>
      <w:r w:rsidRPr="00E42E24">
        <w:rPr>
          <w:rFonts w:eastAsia="MingLiU_HKSCS" w:cs="Arial"/>
          <w:b/>
        </w:rPr>
        <w:t xml:space="preserve">: </w:t>
      </w:r>
    </w:p>
    <w:p w14:paraId="514968C8" w14:textId="77777777" w:rsidR="00651CCA" w:rsidRPr="00E42E24" w:rsidRDefault="00651CCA" w:rsidP="002E047B">
      <w:pPr>
        <w:jc w:val="both"/>
        <w:rPr>
          <w:rFonts w:eastAsia="MingLiU_HKSCS" w:cs="Arial"/>
          <w:b/>
        </w:rPr>
      </w:pPr>
    </w:p>
    <w:p w14:paraId="180AD60E" w14:textId="4992F045" w:rsidR="00C90775" w:rsidRDefault="0089409C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The first intake of </w:t>
      </w:r>
      <w:r w:rsidR="00C90775">
        <w:rPr>
          <w:rFonts w:eastAsia="MingLiU_HKSCS" w:cs="Arial"/>
        </w:rPr>
        <w:t xml:space="preserve">the </w:t>
      </w:r>
      <w:r>
        <w:rPr>
          <w:rFonts w:eastAsia="MingLiU_HKSCS" w:cs="Arial"/>
        </w:rPr>
        <w:t>202</w:t>
      </w:r>
      <w:r w:rsidR="00A4539E">
        <w:rPr>
          <w:rFonts w:eastAsia="MingLiU_HKSCS" w:cs="Arial"/>
        </w:rPr>
        <w:t>3</w:t>
      </w:r>
      <w:r>
        <w:rPr>
          <w:rFonts w:eastAsia="MingLiU_HKSCS" w:cs="Arial"/>
        </w:rPr>
        <w:t xml:space="preserve"> Community Grant applications </w:t>
      </w:r>
      <w:r w:rsidR="005C4B7D">
        <w:rPr>
          <w:rFonts w:eastAsia="MingLiU_HKSCS" w:cs="Arial"/>
        </w:rPr>
        <w:t>was</w:t>
      </w:r>
      <w:r>
        <w:rPr>
          <w:rFonts w:eastAsia="MingLiU_HKSCS" w:cs="Arial"/>
        </w:rPr>
        <w:t xml:space="preserve"> </w:t>
      </w:r>
      <w:r w:rsidR="00C90775">
        <w:rPr>
          <w:rFonts w:eastAsia="MingLiU_HKSCS" w:cs="Arial"/>
        </w:rPr>
        <w:t>received</w:t>
      </w:r>
      <w:r>
        <w:rPr>
          <w:rFonts w:eastAsia="MingLiU_HKSCS" w:cs="Arial"/>
        </w:rPr>
        <w:t xml:space="preserve"> in January</w:t>
      </w:r>
      <w:r w:rsidR="002C593B">
        <w:rPr>
          <w:rFonts w:eastAsia="MingLiU_HKSCS" w:cs="Arial"/>
        </w:rPr>
        <w:t xml:space="preserve"> 2023</w:t>
      </w:r>
      <w:r>
        <w:rPr>
          <w:rFonts w:eastAsia="MingLiU_HKSCS" w:cs="Arial"/>
        </w:rPr>
        <w:t xml:space="preserve">.  The working group met </w:t>
      </w:r>
      <w:r w:rsidR="002C593B">
        <w:rPr>
          <w:rFonts w:eastAsia="MingLiU_HKSCS" w:cs="Arial"/>
        </w:rPr>
        <w:t xml:space="preserve">on </w:t>
      </w:r>
      <w:r w:rsidR="00D92A59">
        <w:rPr>
          <w:rFonts w:eastAsia="MingLiU_HKSCS" w:cs="Arial"/>
        </w:rPr>
        <w:t>April</w:t>
      </w:r>
      <w:r>
        <w:rPr>
          <w:rFonts w:eastAsia="MingLiU_HKSCS" w:cs="Arial"/>
        </w:rPr>
        <w:t xml:space="preserve"> </w:t>
      </w:r>
      <w:r w:rsidR="00472B5C">
        <w:rPr>
          <w:rFonts w:eastAsia="MingLiU_HKSCS" w:cs="Arial"/>
        </w:rPr>
        <w:t>1</w:t>
      </w:r>
      <w:r w:rsidR="00D92A59">
        <w:rPr>
          <w:rFonts w:eastAsia="MingLiU_HKSCS" w:cs="Arial"/>
        </w:rPr>
        <w:t>1</w:t>
      </w:r>
      <w:r>
        <w:rPr>
          <w:rFonts w:eastAsia="MingLiU_HKSCS" w:cs="Arial"/>
        </w:rPr>
        <w:t xml:space="preserve">, </w:t>
      </w:r>
      <w:r w:rsidR="005C4B7D">
        <w:rPr>
          <w:rFonts w:eastAsia="MingLiU_HKSCS" w:cs="Arial"/>
        </w:rPr>
        <w:t>202</w:t>
      </w:r>
      <w:r w:rsidR="00D92A59">
        <w:rPr>
          <w:rFonts w:eastAsia="MingLiU_HKSCS" w:cs="Arial"/>
        </w:rPr>
        <w:t>3</w:t>
      </w:r>
      <w:r w:rsidR="005C4B7D">
        <w:rPr>
          <w:rFonts w:eastAsia="MingLiU_HKSCS" w:cs="Arial"/>
        </w:rPr>
        <w:t>,</w:t>
      </w:r>
      <w:r>
        <w:rPr>
          <w:rFonts w:eastAsia="MingLiU_HKSCS" w:cs="Arial"/>
        </w:rPr>
        <w:t xml:space="preserve"> to review each application</w:t>
      </w:r>
      <w:r w:rsidR="008D59B7">
        <w:rPr>
          <w:rFonts w:eastAsia="MingLiU_HKSCS" w:cs="Arial"/>
        </w:rPr>
        <w:t xml:space="preserve"> as noted in the tables below.</w:t>
      </w:r>
    </w:p>
    <w:p w14:paraId="7AD6CC74" w14:textId="7FB246C0" w:rsidR="0096679C" w:rsidRDefault="0096679C" w:rsidP="002E047B">
      <w:pPr>
        <w:jc w:val="both"/>
        <w:rPr>
          <w:rFonts w:eastAsia="MingLiU_HKSCS" w:cs="Arial"/>
        </w:rPr>
      </w:pPr>
    </w:p>
    <w:p w14:paraId="755126B0" w14:textId="264F8349" w:rsidR="00D349CF" w:rsidRPr="00D349CF" w:rsidRDefault="00D349CF" w:rsidP="002E047B">
      <w:pPr>
        <w:jc w:val="both"/>
        <w:rPr>
          <w:rFonts w:eastAsia="MingLiU_HKSCS" w:cs="Arial"/>
          <w:b/>
        </w:rPr>
      </w:pPr>
    </w:p>
    <w:tbl>
      <w:tblPr>
        <w:tblStyle w:val="GridTable4-Accent1"/>
        <w:tblW w:w="9535" w:type="dxa"/>
        <w:tblLook w:val="04A0" w:firstRow="1" w:lastRow="0" w:firstColumn="1" w:lastColumn="0" w:noHBand="0" w:noVBand="1"/>
      </w:tblPr>
      <w:tblGrid>
        <w:gridCol w:w="3859"/>
        <w:gridCol w:w="2616"/>
        <w:gridCol w:w="3060"/>
      </w:tblGrid>
      <w:tr w:rsidR="004B4FBE" w14:paraId="1D4C3459" w14:textId="77777777" w:rsidTr="00E13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3"/>
          </w:tcPr>
          <w:p w14:paraId="263A1534" w14:textId="6D835466" w:rsidR="004B4FBE" w:rsidRDefault="004B4FBE" w:rsidP="004B4FBE">
            <w:pPr>
              <w:rPr>
                <w:rFonts w:eastAsia="MingLiU_HKSCS" w:cs="Arial"/>
              </w:rPr>
            </w:pPr>
            <w:r w:rsidRPr="00D349CF">
              <w:rPr>
                <w:rFonts w:eastAsia="MingLiU_HKSCS" w:cs="Arial"/>
                <w:b w:val="0"/>
              </w:rPr>
              <w:t>Community Service Groups/Organizations</w:t>
            </w:r>
            <w:r>
              <w:rPr>
                <w:rFonts w:eastAsia="MingLiU_HKSCS" w:cs="Arial"/>
                <w:b w:val="0"/>
              </w:rPr>
              <w:t xml:space="preserve"> Applications</w:t>
            </w:r>
          </w:p>
        </w:tc>
      </w:tr>
      <w:tr w:rsidR="008D59B7" w14:paraId="37AAC56B" w14:textId="77777777" w:rsidTr="004B4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  <w:shd w:val="clear" w:color="auto" w:fill="9CC2E5" w:themeFill="accent1" w:themeFillTint="99"/>
          </w:tcPr>
          <w:p w14:paraId="23A62711" w14:textId="77777777" w:rsidR="008D59B7" w:rsidRPr="0025558D" w:rsidRDefault="008D59B7" w:rsidP="00782624">
            <w:pPr>
              <w:jc w:val="center"/>
              <w:rPr>
                <w:rFonts w:eastAsia="MingLiU_HKSCS" w:cs="Arial"/>
                <w:color w:val="FFFFFF" w:themeColor="background1"/>
              </w:rPr>
            </w:pPr>
            <w:bookmarkStart w:id="0" w:name="_Hlk132184008"/>
            <w:r w:rsidRPr="0025558D">
              <w:rPr>
                <w:rFonts w:eastAsia="MingLiU_HKSCS" w:cs="Arial"/>
                <w:color w:val="FFFFFF" w:themeColor="background1"/>
              </w:rPr>
              <w:t>Organization</w:t>
            </w:r>
          </w:p>
        </w:tc>
        <w:tc>
          <w:tcPr>
            <w:tcW w:w="2616" w:type="dxa"/>
            <w:shd w:val="clear" w:color="auto" w:fill="9CC2E5" w:themeFill="accent1" w:themeFillTint="99"/>
          </w:tcPr>
          <w:p w14:paraId="788E01AC" w14:textId="7D6CFC1E" w:rsidR="008D59B7" w:rsidRPr="0025558D" w:rsidRDefault="008D59B7" w:rsidP="00782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  <w:color w:val="FFFFFF" w:themeColor="background1"/>
              </w:rPr>
            </w:pPr>
            <w:r w:rsidRPr="0025558D">
              <w:rPr>
                <w:rFonts w:eastAsia="MingLiU_HKSCS" w:cs="Arial"/>
                <w:b/>
                <w:color w:val="FFFFFF" w:themeColor="background1"/>
              </w:rPr>
              <w:t>Financial Notes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14:paraId="74A6A23C" w14:textId="7E621BF4" w:rsidR="008D59B7" w:rsidRPr="0025558D" w:rsidRDefault="008D59B7" w:rsidP="00782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  <w:bCs/>
                <w:color w:val="FFFFFF" w:themeColor="background1"/>
              </w:rPr>
            </w:pPr>
            <w:r w:rsidRPr="0025558D">
              <w:rPr>
                <w:rFonts w:eastAsia="MingLiU_HKSCS" w:cs="Arial"/>
                <w:b/>
                <w:color w:val="FFFFFF" w:themeColor="background1"/>
              </w:rPr>
              <w:t>In-Kind Notes</w:t>
            </w:r>
          </w:p>
        </w:tc>
      </w:tr>
      <w:bookmarkEnd w:id="0"/>
      <w:tr w:rsidR="008D59B7" w14:paraId="31762404" w14:textId="77777777" w:rsidTr="008D59B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2D6469D2" w14:textId="77777777" w:rsidR="008D59B7" w:rsidRPr="00B177D9" w:rsidRDefault="008D59B7" w:rsidP="0018648A">
            <w:pPr>
              <w:rPr>
                <w:rFonts w:eastAsia="MingLiU_HKSCS" w:cs="Arial"/>
                <w:b w:val="0"/>
              </w:rPr>
            </w:pPr>
            <w:r w:rsidRPr="00B177D9">
              <w:rPr>
                <w:rFonts w:eastAsia="MingLiU_HKSCS" w:cs="Arial"/>
                <w:b w:val="0"/>
              </w:rPr>
              <w:t>Food For All Food Bank</w:t>
            </w:r>
          </w:p>
        </w:tc>
        <w:tc>
          <w:tcPr>
            <w:tcW w:w="2616" w:type="dxa"/>
          </w:tcPr>
          <w:p w14:paraId="67325364" w14:textId="5A02DBD9" w:rsidR="008D59B7" w:rsidRDefault="008D59B7" w:rsidP="008D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Used for food purchases</w:t>
            </w:r>
          </w:p>
        </w:tc>
        <w:tc>
          <w:tcPr>
            <w:tcW w:w="3060" w:type="dxa"/>
          </w:tcPr>
          <w:p w14:paraId="10B601F7" w14:textId="59111211" w:rsidR="008D59B7" w:rsidRDefault="008D59B7" w:rsidP="008D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8D59B7" w14:paraId="1E697204" w14:textId="77777777" w:rsidTr="008D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C508BA4" w14:textId="77777777" w:rsidR="008D59B7" w:rsidRPr="00B177D9" w:rsidRDefault="008D59B7" w:rsidP="0018648A">
            <w:pPr>
              <w:rPr>
                <w:rFonts w:eastAsia="MingLiU_HKSCS" w:cs="Arial"/>
                <w:b w:val="0"/>
              </w:rPr>
            </w:pPr>
            <w:r w:rsidRPr="00B177D9">
              <w:rPr>
                <w:rFonts w:eastAsia="MingLiU_HKSCS" w:cs="Arial"/>
                <w:b w:val="0"/>
              </w:rPr>
              <w:t>South Grenville Minor Hockey</w:t>
            </w:r>
          </w:p>
        </w:tc>
        <w:tc>
          <w:tcPr>
            <w:tcW w:w="2616" w:type="dxa"/>
          </w:tcPr>
          <w:p w14:paraId="138DA3D4" w14:textId="3AC0544E" w:rsidR="008D59B7" w:rsidRDefault="00752E9F" w:rsidP="008D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752E9F">
              <w:rPr>
                <w:rFonts w:eastAsia="MingLiU_HKSCS" w:cs="Arial"/>
              </w:rPr>
              <w:t>Used for conditioning camps and goalie training</w:t>
            </w:r>
          </w:p>
        </w:tc>
        <w:tc>
          <w:tcPr>
            <w:tcW w:w="3060" w:type="dxa"/>
          </w:tcPr>
          <w:p w14:paraId="3BD2BB55" w14:textId="3362EE1F" w:rsidR="008D59B7" w:rsidRDefault="008D59B7" w:rsidP="008D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8D59B7" w14:paraId="070D2EAC" w14:textId="77777777" w:rsidTr="008D59B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4E47B787" w14:textId="77777777" w:rsidR="008D59B7" w:rsidRPr="00B177D9" w:rsidRDefault="008D59B7" w:rsidP="0018648A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lastRenderedPageBreak/>
              <w:t>King’s Kitchen</w:t>
            </w:r>
          </w:p>
        </w:tc>
        <w:tc>
          <w:tcPr>
            <w:tcW w:w="2616" w:type="dxa"/>
          </w:tcPr>
          <w:p w14:paraId="6D0A3FDE" w14:textId="37E61AB7" w:rsidR="008D59B7" w:rsidRDefault="00752E9F" w:rsidP="008D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752E9F">
              <w:rPr>
                <w:rFonts w:eastAsia="MingLiU_HKSCS" w:cs="Arial"/>
              </w:rPr>
              <w:t>Used for food purchases</w:t>
            </w:r>
          </w:p>
        </w:tc>
        <w:tc>
          <w:tcPr>
            <w:tcW w:w="3060" w:type="dxa"/>
          </w:tcPr>
          <w:p w14:paraId="3D4123F4" w14:textId="7B69D1FB" w:rsidR="008D59B7" w:rsidRDefault="008D59B7" w:rsidP="008D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8D59B7" w14:paraId="6841C653" w14:textId="77777777" w:rsidTr="008D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069FC3F7" w14:textId="77777777" w:rsidR="008D59B7" w:rsidRPr="00B177D9" w:rsidRDefault="008D59B7" w:rsidP="0018648A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Prescott Figure Skating Club</w:t>
            </w:r>
          </w:p>
        </w:tc>
        <w:tc>
          <w:tcPr>
            <w:tcW w:w="2616" w:type="dxa"/>
          </w:tcPr>
          <w:p w14:paraId="7922F85D" w14:textId="558FBB39" w:rsidR="008D59B7" w:rsidRDefault="00752E9F" w:rsidP="008D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752E9F">
              <w:rPr>
                <w:rFonts w:eastAsia="MingLiU_HKSCS" w:cs="Arial"/>
              </w:rPr>
              <w:t>Ice Rental, Coaching and Skate Canada Dues</w:t>
            </w:r>
          </w:p>
        </w:tc>
        <w:tc>
          <w:tcPr>
            <w:tcW w:w="3060" w:type="dxa"/>
          </w:tcPr>
          <w:p w14:paraId="4D9F02F8" w14:textId="3495BB3C" w:rsidR="008D59B7" w:rsidRDefault="008D59B7" w:rsidP="008D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8D59B7" w14:paraId="3ED2B5C1" w14:textId="77777777" w:rsidTr="008D59B7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3E623D03" w14:textId="77777777" w:rsidR="008D59B7" w:rsidRDefault="008D59B7" w:rsidP="0018648A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Girls Incorporated</w:t>
            </w:r>
          </w:p>
        </w:tc>
        <w:tc>
          <w:tcPr>
            <w:tcW w:w="2616" w:type="dxa"/>
          </w:tcPr>
          <w:p w14:paraId="3529C126" w14:textId="59B0783E" w:rsidR="008D59B7" w:rsidRDefault="00F93EA3" w:rsidP="008D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F93EA3">
              <w:rPr>
                <w:rFonts w:eastAsia="MingLiU_HKSCS" w:cs="Arial"/>
              </w:rPr>
              <w:t>To provide program subsidies</w:t>
            </w:r>
          </w:p>
        </w:tc>
        <w:tc>
          <w:tcPr>
            <w:tcW w:w="3060" w:type="dxa"/>
          </w:tcPr>
          <w:p w14:paraId="12DF4DC7" w14:textId="3CDA6E67" w:rsidR="00F93EA3" w:rsidRPr="00F93EA3" w:rsidRDefault="00F93EA3" w:rsidP="00F9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F93EA3">
              <w:rPr>
                <w:rFonts w:eastAsia="MingLiU_HKSCS" w:cs="Arial"/>
              </w:rPr>
              <w:t>Use of Leo Boivin Community Centre (or other Municipal space) for two weeks of summer programming</w:t>
            </w:r>
          </w:p>
          <w:p w14:paraId="1BB795ED" w14:textId="77777777" w:rsidR="00F93EA3" w:rsidRPr="00F93EA3" w:rsidRDefault="00F93EA3" w:rsidP="00F9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0DA1C6B4" w14:textId="77777777" w:rsidR="008D59B7" w:rsidRDefault="00F93EA3" w:rsidP="00F9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F93EA3">
              <w:rPr>
                <w:rFonts w:eastAsia="MingLiU_HKSCS" w:cs="Arial"/>
              </w:rPr>
              <w:t>July 24-28 &amp; August 21-25</w:t>
            </w:r>
          </w:p>
          <w:p w14:paraId="3AF5B570" w14:textId="77777777" w:rsidR="009E20F3" w:rsidRDefault="009E20F3" w:rsidP="00F9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1DE394DD" w14:textId="18B2239F" w:rsidR="009E20F3" w:rsidRPr="001623EC" w:rsidRDefault="009E139D" w:rsidP="00F93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i/>
                <w:iCs/>
              </w:rPr>
            </w:pPr>
            <w:r w:rsidRPr="001623EC">
              <w:rPr>
                <w:rFonts w:eastAsia="MingLiU_HKSCS" w:cs="Arial"/>
                <w:i/>
                <w:iCs/>
              </w:rPr>
              <w:t>Will forgo rental revenue but n</w:t>
            </w:r>
            <w:r w:rsidR="009E20F3" w:rsidRPr="001623EC">
              <w:rPr>
                <w:rFonts w:eastAsia="MingLiU_HKSCS" w:cs="Arial"/>
                <w:i/>
                <w:iCs/>
              </w:rPr>
              <w:t xml:space="preserve">o additional cost to the Town to provide </w:t>
            </w:r>
            <w:r w:rsidRPr="001623EC">
              <w:rPr>
                <w:rFonts w:eastAsia="MingLiU_HKSCS" w:cs="Arial"/>
                <w:i/>
                <w:iCs/>
              </w:rPr>
              <w:t>space free of charge</w:t>
            </w:r>
          </w:p>
        </w:tc>
      </w:tr>
      <w:tr w:rsidR="00782624" w14:paraId="5822B749" w14:textId="77777777" w:rsidTr="008D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2D490DA6" w14:textId="77777777" w:rsidR="00782624" w:rsidRPr="00E72B15" w:rsidRDefault="00782624" w:rsidP="00782624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Grenville Historical Society</w:t>
            </w:r>
          </w:p>
        </w:tc>
        <w:tc>
          <w:tcPr>
            <w:tcW w:w="2616" w:type="dxa"/>
          </w:tcPr>
          <w:p w14:paraId="1A9819D1" w14:textId="75D9FD48" w:rsidR="00782624" w:rsidRDefault="00782624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782624">
              <w:rPr>
                <w:rFonts w:eastAsia="MingLiU_HKSCS" w:cs="Arial"/>
              </w:rPr>
              <w:t>Archival expenses</w:t>
            </w:r>
          </w:p>
        </w:tc>
        <w:tc>
          <w:tcPr>
            <w:tcW w:w="3060" w:type="dxa"/>
          </w:tcPr>
          <w:p w14:paraId="22095608" w14:textId="77777777" w:rsidR="00782624" w:rsidRDefault="00782624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782624">
              <w:rPr>
                <w:rFonts w:eastAsia="MingLiU_HKSCS" w:cs="Arial"/>
              </w:rPr>
              <w:t>Snow clearing at Train Station</w:t>
            </w:r>
          </w:p>
          <w:p w14:paraId="4B5D2463" w14:textId="77777777" w:rsidR="009E139D" w:rsidRDefault="009E139D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58232A83" w14:textId="733D1BB8" w:rsidR="009E139D" w:rsidRPr="001623EC" w:rsidRDefault="009E139D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i/>
                <w:iCs/>
              </w:rPr>
            </w:pPr>
            <w:r w:rsidRPr="001623EC">
              <w:rPr>
                <w:rFonts w:eastAsia="MingLiU_HKSCS" w:cs="Arial"/>
                <w:i/>
                <w:iCs/>
              </w:rPr>
              <w:t>No additional cost to the Town</w:t>
            </w:r>
          </w:p>
        </w:tc>
      </w:tr>
      <w:tr w:rsidR="00782624" w14:paraId="71BD0451" w14:textId="77777777" w:rsidTr="008D59B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3539174E" w14:textId="77777777" w:rsidR="00782624" w:rsidRDefault="00782624" w:rsidP="00782624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Spirit of Giving</w:t>
            </w:r>
          </w:p>
        </w:tc>
        <w:tc>
          <w:tcPr>
            <w:tcW w:w="2616" w:type="dxa"/>
          </w:tcPr>
          <w:p w14:paraId="152D843F" w14:textId="0E7C0600" w:rsidR="00782624" w:rsidRDefault="0049174B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49174B">
              <w:rPr>
                <w:rFonts w:eastAsia="MingLiU_HKSCS" w:cs="Arial"/>
              </w:rPr>
              <w:t>Annual amount given to support Spirit of Giving Initiative - No application required</w:t>
            </w:r>
          </w:p>
        </w:tc>
        <w:tc>
          <w:tcPr>
            <w:tcW w:w="3060" w:type="dxa"/>
          </w:tcPr>
          <w:p w14:paraId="01E4815F" w14:textId="77777777" w:rsidR="00782624" w:rsidRDefault="0049174B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49174B">
              <w:rPr>
                <w:rFonts w:eastAsia="MingLiU_HKSCS" w:cs="Arial"/>
              </w:rPr>
              <w:t>Use of LBCC for registration, food and item storage, hamper assembly, and hamper distribution</w:t>
            </w:r>
          </w:p>
          <w:p w14:paraId="61586060" w14:textId="77777777" w:rsidR="001623EC" w:rsidRDefault="001623EC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0E371212" w14:textId="16763EF6" w:rsidR="001623EC" w:rsidRDefault="001623EC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1623EC">
              <w:rPr>
                <w:rFonts w:eastAsia="MingLiU_HKSCS" w:cs="Arial"/>
                <w:i/>
                <w:iCs/>
              </w:rPr>
              <w:t>Will forgo rental revenue but no additional cost to the Town to provide space free of charge</w:t>
            </w:r>
          </w:p>
        </w:tc>
      </w:tr>
      <w:tr w:rsidR="00782624" w14:paraId="15A035EC" w14:textId="77777777" w:rsidTr="008D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085F7C0C" w14:textId="631F867B" w:rsidR="00782624" w:rsidRPr="001A0222" w:rsidRDefault="00F94946" w:rsidP="00782624">
            <w:pPr>
              <w:rPr>
                <w:rFonts w:eastAsia="MingLiU_HKSCS" w:cs="Arial"/>
                <w:b w:val="0"/>
                <w:bCs w:val="0"/>
              </w:rPr>
            </w:pPr>
            <w:r w:rsidRPr="00F94946">
              <w:rPr>
                <w:rFonts w:eastAsia="MingLiU_HKSCS" w:cs="Arial"/>
                <w:b w:val="0"/>
                <w:bCs w:val="0"/>
              </w:rPr>
              <w:t>Cycling Without Age - Brockville</w:t>
            </w:r>
          </w:p>
        </w:tc>
        <w:tc>
          <w:tcPr>
            <w:tcW w:w="2616" w:type="dxa"/>
          </w:tcPr>
          <w:p w14:paraId="2235EAC9" w14:textId="0E841F71" w:rsidR="00782624" w:rsidRDefault="00E96810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E96810">
              <w:rPr>
                <w:rFonts w:eastAsia="MingLiU_HKSCS" w:cs="Arial"/>
              </w:rPr>
              <w:t>To help with transportation costs to bring bikes to Prescott weekly</w:t>
            </w:r>
          </w:p>
        </w:tc>
        <w:tc>
          <w:tcPr>
            <w:tcW w:w="3060" w:type="dxa"/>
          </w:tcPr>
          <w:p w14:paraId="31F46558" w14:textId="77777777" w:rsidR="00782624" w:rsidRDefault="00782624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521B1800" w14:textId="77777777" w:rsidR="002C593B" w:rsidRDefault="002C593B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3A3EF1EC" w14:textId="77777777" w:rsidR="002C593B" w:rsidRDefault="002C593B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22913676" w14:textId="77777777" w:rsidR="002C593B" w:rsidRDefault="002C593B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097CD912" w14:textId="1BD3AC99" w:rsidR="002C593B" w:rsidRDefault="002C593B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782624" w14:paraId="1DDBEF8E" w14:textId="77777777" w:rsidTr="008D59B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4821520A" w14:textId="58911652" w:rsidR="00782624" w:rsidRPr="001A0222" w:rsidRDefault="001E5FA7" w:rsidP="00782624">
            <w:pPr>
              <w:rPr>
                <w:rFonts w:eastAsia="MingLiU_HKSCS" w:cs="Arial"/>
                <w:b w:val="0"/>
                <w:bCs w:val="0"/>
              </w:rPr>
            </w:pPr>
            <w:r w:rsidRPr="001E5FA7">
              <w:rPr>
                <w:rFonts w:eastAsia="MingLiU_HKSCS" w:cs="Arial"/>
                <w:b w:val="0"/>
                <w:bCs w:val="0"/>
              </w:rPr>
              <w:lastRenderedPageBreak/>
              <w:t>More than Just Babysitting - MTJB</w:t>
            </w:r>
          </w:p>
        </w:tc>
        <w:tc>
          <w:tcPr>
            <w:tcW w:w="2616" w:type="dxa"/>
          </w:tcPr>
          <w:p w14:paraId="5368F743" w14:textId="19646E2E" w:rsidR="00782624" w:rsidRDefault="00782624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3060" w:type="dxa"/>
          </w:tcPr>
          <w:p w14:paraId="1F415157" w14:textId="573AF1FA" w:rsidR="00C87D3B" w:rsidRDefault="001E5FA7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1E5FA7">
              <w:rPr>
                <w:rFonts w:eastAsia="MingLiU_HKSCS" w:cs="Arial"/>
              </w:rPr>
              <w:t>Use of splashpad and pool 2 hours for 8 weeks, July 3 - Aug 25</w:t>
            </w:r>
          </w:p>
          <w:p w14:paraId="7BBA8930" w14:textId="77777777" w:rsidR="00C87D3B" w:rsidRDefault="00C87D3B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3FF81620" w14:textId="27DA45F5" w:rsidR="00782624" w:rsidRPr="00C87D3B" w:rsidRDefault="001E5FA7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i/>
                <w:iCs/>
              </w:rPr>
            </w:pPr>
            <w:r w:rsidRPr="00C87D3B">
              <w:rPr>
                <w:rFonts w:eastAsia="MingLiU_HKSCS" w:cs="Arial"/>
                <w:i/>
                <w:iCs/>
              </w:rPr>
              <w:t xml:space="preserve">Was able to accommodate in 2022 with no issues and no additional cost to the </w:t>
            </w:r>
            <w:proofErr w:type="gramStart"/>
            <w:r w:rsidRPr="00C87D3B">
              <w:rPr>
                <w:rFonts w:eastAsia="MingLiU_HKSCS" w:cs="Arial"/>
                <w:i/>
                <w:iCs/>
              </w:rPr>
              <w:t>Town</w:t>
            </w:r>
            <w:proofErr w:type="gramEnd"/>
          </w:p>
          <w:p w14:paraId="5A80043D" w14:textId="77777777" w:rsidR="00C87D3B" w:rsidRDefault="00C87D3B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7CE2A4DF" w14:textId="7DBA6AD7" w:rsidR="00C87D3B" w:rsidRDefault="00C87D3B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1623EC">
              <w:rPr>
                <w:rFonts w:eastAsia="MingLiU_HKSCS" w:cs="Arial"/>
                <w:i/>
                <w:iCs/>
              </w:rPr>
              <w:t>Will forgo rental revenue but no additional cost to the Town to provide space free of charge</w:t>
            </w:r>
          </w:p>
        </w:tc>
      </w:tr>
      <w:tr w:rsidR="001875E8" w14:paraId="136F70DB" w14:textId="77777777" w:rsidTr="008D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8ABFEED" w14:textId="0BE29C57" w:rsidR="001875E8" w:rsidRPr="00561BAE" w:rsidRDefault="003B0FA4" w:rsidP="00782624">
            <w:pPr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Previously</w:t>
            </w:r>
            <w:r w:rsidR="00AA2E83">
              <w:rPr>
                <w:rFonts w:eastAsia="MingLiU_HKSCS" w:cs="Arial"/>
              </w:rPr>
              <w:t xml:space="preserve"> Approved</w:t>
            </w:r>
          </w:p>
        </w:tc>
        <w:tc>
          <w:tcPr>
            <w:tcW w:w="2616" w:type="dxa"/>
          </w:tcPr>
          <w:p w14:paraId="195F99F9" w14:textId="77777777" w:rsidR="001875E8" w:rsidRDefault="001875E8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3060" w:type="dxa"/>
          </w:tcPr>
          <w:p w14:paraId="03A2B110" w14:textId="77777777" w:rsidR="001875E8" w:rsidRDefault="001875E8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1875E8" w14:paraId="1C536B59" w14:textId="77777777" w:rsidTr="008D59B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21F41334" w14:textId="1C1F781A" w:rsidR="001875E8" w:rsidRPr="003B0FA4" w:rsidRDefault="00AA2E83" w:rsidP="00782624">
            <w:pPr>
              <w:rPr>
                <w:rFonts w:eastAsia="MingLiU_HKSCS" w:cs="Arial"/>
                <w:b w:val="0"/>
                <w:bCs w:val="0"/>
              </w:rPr>
            </w:pPr>
            <w:r w:rsidRPr="003B0FA4">
              <w:rPr>
                <w:rFonts w:eastAsia="MingLiU_HKSCS" w:cs="Arial"/>
                <w:b w:val="0"/>
                <w:bCs w:val="0"/>
              </w:rPr>
              <w:t>Prescott Curling Club</w:t>
            </w:r>
          </w:p>
        </w:tc>
        <w:tc>
          <w:tcPr>
            <w:tcW w:w="2616" w:type="dxa"/>
          </w:tcPr>
          <w:p w14:paraId="2B917CE5" w14:textId="6EA2AEEF" w:rsidR="001875E8" w:rsidRDefault="00AA2E83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AA2E83">
              <w:rPr>
                <w:rFonts w:eastAsia="MingLiU_HKSCS" w:cs="Arial"/>
              </w:rPr>
              <w:t>Strathcona Cup</w:t>
            </w:r>
          </w:p>
        </w:tc>
        <w:tc>
          <w:tcPr>
            <w:tcW w:w="3060" w:type="dxa"/>
          </w:tcPr>
          <w:p w14:paraId="07713037" w14:textId="17B2E07B" w:rsidR="001875E8" w:rsidRDefault="003B0FA4" w:rsidP="00782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3B0FA4">
              <w:rPr>
                <w:rFonts w:eastAsia="MingLiU_HKSCS" w:cs="Arial"/>
              </w:rPr>
              <w:t>Outdoor ice rink, Fire Truck Transportation, etc.</w:t>
            </w:r>
          </w:p>
        </w:tc>
      </w:tr>
      <w:tr w:rsidR="00782624" w14:paraId="561A4A26" w14:textId="77777777" w:rsidTr="008D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981EDD5" w14:textId="4B32666E" w:rsidR="00782624" w:rsidRPr="003B0FA4" w:rsidRDefault="00AA2E83" w:rsidP="00782624">
            <w:pPr>
              <w:rPr>
                <w:rFonts w:eastAsia="MingLiU_HKSCS" w:cs="Arial"/>
                <w:b w:val="0"/>
                <w:bCs w:val="0"/>
              </w:rPr>
            </w:pPr>
            <w:r w:rsidRPr="003B0FA4">
              <w:rPr>
                <w:rFonts w:eastAsia="MingLiU_HKSCS" w:cs="Arial"/>
                <w:b w:val="0"/>
                <w:bCs w:val="0"/>
              </w:rPr>
              <w:t>South Grenville Food Bank</w:t>
            </w:r>
          </w:p>
        </w:tc>
        <w:tc>
          <w:tcPr>
            <w:tcW w:w="2616" w:type="dxa"/>
          </w:tcPr>
          <w:p w14:paraId="4C4797E3" w14:textId="12697743" w:rsidR="00782624" w:rsidRDefault="008C391C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8C391C">
              <w:rPr>
                <w:rFonts w:eastAsia="MingLiU_HKSCS" w:cs="Arial"/>
              </w:rPr>
              <w:t>Not for Profit event</w:t>
            </w:r>
          </w:p>
        </w:tc>
        <w:tc>
          <w:tcPr>
            <w:tcW w:w="3060" w:type="dxa"/>
          </w:tcPr>
          <w:p w14:paraId="719AAE36" w14:textId="3CE3A3C4" w:rsidR="00782624" w:rsidRDefault="00782624" w:rsidP="00782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</w:tbl>
    <w:p w14:paraId="72F17C9A" w14:textId="6162DD47" w:rsidR="005C4B7D" w:rsidRDefault="005C4B7D" w:rsidP="002E047B">
      <w:pPr>
        <w:jc w:val="both"/>
        <w:rPr>
          <w:rFonts w:eastAsia="MingLiU_HKSCS" w:cs="Arial"/>
        </w:rPr>
      </w:pPr>
    </w:p>
    <w:p w14:paraId="28CFE2BB" w14:textId="12A880A7" w:rsidR="00D349CF" w:rsidRDefault="00D349CF" w:rsidP="002E047B">
      <w:pPr>
        <w:jc w:val="both"/>
        <w:rPr>
          <w:rFonts w:eastAsia="MingLiU_HKSCS" w:cs="Arial"/>
          <w:b/>
        </w:rPr>
      </w:pPr>
    </w:p>
    <w:tbl>
      <w:tblPr>
        <w:tblStyle w:val="GridTable4-Accent1"/>
        <w:tblW w:w="9535" w:type="dxa"/>
        <w:tblLook w:val="04A0" w:firstRow="1" w:lastRow="0" w:firstColumn="1" w:lastColumn="0" w:noHBand="0" w:noVBand="1"/>
      </w:tblPr>
      <w:tblGrid>
        <w:gridCol w:w="3859"/>
        <w:gridCol w:w="2616"/>
        <w:gridCol w:w="3060"/>
      </w:tblGrid>
      <w:tr w:rsidR="004E5CCD" w:rsidRPr="001623EC" w14:paraId="6C9449F6" w14:textId="77777777" w:rsidTr="00221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3"/>
          </w:tcPr>
          <w:p w14:paraId="5354858D" w14:textId="7F09087E" w:rsidR="004E5CCD" w:rsidRPr="00D349CF" w:rsidRDefault="004E5CCD" w:rsidP="0064150B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</w:rPr>
              <w:t>Event-based applications</w:t>
            </w:r>
            <w:r w:rsidRPr="00D349CF">
              <w:rPr>
                <w:rFonts w:eastAsia="MingLiU_HKSCS" w:cs="Arial"/>
                <w:b w:val="0"/>
              </w:rPr>
              <w:t xml:space="preserve"> within the Town of Prescott</w:t>
            </w:r>
          </w:p>
        </w:tc>
      </w:tr>
      <w:tr w:rsidR="004B4FBE" w:rsidRPr="001623EC" w14:paraId="180873D2" w14:textId="77777777" w:rsidTr="004B4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  <w:shd w:val="clear" w:color="auto" w:fill="9CC2E5" w:themeFill="accent1" w:themeFillTint="99"/>
          </w:tcPr>
          <w:p w14:paraId="62489421" w14:textId="54F42EB1" w:rsidR="004B4FBE" w:rsidRPr="0025558D" w:rsidRDefault="004B4FBE" w:rsidP="0025558D">
            <w:pPr>
              <w:jc w:val="center"/>
              <w:rPr>
                <w:rFonts w:eastAsia="MingLiU_HKSCS" w:cs="Arial"/>
                <w:bCs w:val="0"/>
                <w:color w:val="FFFFFF" w:themeColor="background1"/>
              </w:rPr>
            </w:pPr>
            <w:r w:rsidRPr="0025558D">
              <w:rPr>
                <w:rFonts w:eastAsia="MingLiU_HKSCS" w:cs="Arial"/>
                <w:color w:val="FFFFFF" w:themeColor="background1"/>
              </w:rPr>
              <w:t>Organization</w:t>
            </w:r>
          </w:p>
        </w:tc>
        <w:tc>
          <w:tcPr>
            <w:tcW w:w="2616" w:type="dxa"/>
            <w:shd w:val="clear" w:color="auto" w:fill="9CC2E5" w:themeFill="accent1" w:themeFillTint="99"/>
          </w:tcPr>
          <w:p w14:paraId="15679B25" w14:textId="36B00F8C" w:rsidR="004B4FBE" w:rsidRPr="0025558D" w:rsidRDefault="004B4FBE" w:rsidP="0025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Cs/>
                <w:color w:val="FFFFFF" w:themeColor="background1"/>
              </w:rPr>
            </w:pPr>
            <w:r w:rsidRPr="0025558D">
              <w:rPr>
                <w:rFonts w:eastAsia="MingLiU_HKSCS" w:cs="Arial"/>
                <w:b/>
                <w:color w:val="FFFFFF" w:themeColor="background1"/>
              </w:rPr>
              <w:t>Financial Notes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14:paraId="42B79629" w14:textId="1B514022" w:rsidR="004B4FBE" w:rsidRPr="0025558D" w:rsidRDefault="004B4FBE" w:rsidP="0025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Cs/>
                <w:color w:val="FFFFFF" w:themeColor="background1"/>
              </w:rPr>
            </w:pPr>
            <w:r w:rsidRPr="0025558D">
              <w:rPr>
                <w:rFonts w:eastAsia="MingLiU_HKSCS" w:cs="Arial"/>
                <w:b/>
                <w:color w:val="FFFFFF" w:themeColor="background1"/>
              </w:rPr>
              <w:t>In-Kind Notes</w:t>
            </w:r>
          </w:p>
        </w:tc>
      </w:tr>
      <w:tr w:rsidR="004B4FBE" w:rsidRPr="001623EC" w14:paraId="19BA371C" w14:textId="77777777" w:rsidTr="0064150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28885E27" w14:textId="77777777" w:rsidR="004B4FBE" w:rsidRPr="00D349CF" w:rsidRDefault="004B4FBE" w:rsidP="004B4FBE">
            <w:pPr>
              <w:rPr>
                <w:rFonts w:eastAsia="MingLiU_HKSCS" w:cs="Arial"/>
                <w:b w:val="0"/>
                <w:bCs w:val="0"/>
              </w:rPr>
            </w:pPr>
            <w:r w:rsidRPr="00D349CF">
              <w:rPr>
                <w:rFonts w:eastAsia="MingLiU_HKSCS" w:cs="Arial"/>
                <w:b w:val="0"/>
                <w:bCs w:val="0"/>
              </w:rPr>
              <w:t>St. Lawrence Shakespeare</w:t>
            </w:r>
          </w:p>
        </w:tc>
        <w:tc>
          <w:tcPr>
            <w:tcW w:w="2616" w:type="dxa"/>
          </w:tcPr>
          <w:p w14:paraId="1290CFFE" w14:textId="6721B9A1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  <w:r w:rsidRPr="00F2627D">
              <w:rPr>
                <w:rFonts w:eastAsia="MingLiU_HKSCS" w:cs="Arial"/>
                <w:bCs/>
              </w:rPr>
              <w:t xml:space="preserve">Funding to be used for production, advertising, and </w:t>
            </w:r>
            <w:r w:rsidR="002C593B" w:rsidRPr="00F2627D">
              <w:rPr>
                <w:rFonts w:eastAsia="MingLiU_HKSCS" w:cs="Arial"/>
                <w:bCs/>
              </w:rPr>
              <w:t>kids’</w:t>
            </w:r>
            <w:r w:rsidRPr="00F2627D">
              <w:rPr>
                <w:rFonts w:eastAsia="MingLiU_HKSCS" w:cs="Arial"/>
                <w:bCs/>
              </w:rPr>
              <w:t xml:space="preserve"> program</w:t>
            </w:r>
          </w:p>
        </w:tc>
        <w:tc>
          <w:tcPr>
            <w:tcW w:w="3060" w:type="dxa"/>
          </w:tcPr>
          <w:p w14:paraId="5888043C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  <w:r w:rsidRPr="00F2627D">
              <w:rPr>
                <w:rFonts w:eastAsia="MingLiU_HKSCS" w:cs="Arial"/>
                <w:bCs/>
              </w:rPr>
              <w:t xml:space="preserve">Use of Amphitheatre for run of festival and </w:t>
            </w:r>
            <w:proofErr w:type="gramStart"/>
            <w:r w:rsidRPr="00F2627D">
              <w:rPr>
                <w:rFonts w:eastAsia="MingLiU_HKSCS" w:cs="Arial"/>
                <w:bCs/>
              </w:rPr>
              <w:t>rehearsals</w:t>
            </w:r>
            <w:proofErr w:type="gramEnd"/>
          </w:p>
          <w:p w14:paraId="75175E24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</w:p>
          <w:p w14:paraId="1C837DF2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  <w:r w:rsidRPr="00F2627D">
              <w:rPr>
                <w:rFonts w:eastAsia="MingLiU_HKSCS" w:cs="Arial"/>
                <w:bCs/>
              </w:rPr>
              <w:t>Road closure during performances</w:t>
            </w:r>
          </w:p>
          <w:p w14:paraId="7B8371EB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</w:p>
          <w:p w14:paraId="7CB64FBC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  <w:r w:rsidRPr="00F2627D">
              <w:rPr>
                <w:rFonts w:eastAsia="MingLiU_HKSCS" w:cs="Arial"/>
                <w:bCs/>
              </w:rPr>
              <w:t>Access to laundry at Prescott Marina</w:t>
            </w:r>
          </w:p>
          <w:p w14:paraId="791DD9CD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</w:p>
          <w:p w14:paraId="09398D14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  <w:r w:rsidRPr="00F2627D">
              <w:rPr>
                <w:rFonts w:eastAsia="MingLiU_HKSCS" w:cs="Arial"/>
                <w:bCs/>
              </w:rPr>
              <w:t>Access to Marina Building after hours for washroom facilities for patrons</w:t>
            </w:r>
          </w:p>
          <w:p w14:paraId="7FE5F8A0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</w:p>
          <w:p w14:paraId="34801374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  <w:r w:rsidRPr="00F2627D">
              <w:rPr>
                <w:rFonts w:eastAsia="MingLiU_HKSCS" w:cs="Arial"/>
                <w:bCs/>
              </w:rPr>
              <w:t>Promotional opportunities with Town</w:t>
            </w:r>
          </w:p>
          <w:p w14:paraId="30771066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</w:p>
          <w:p w14:paraId="62BCE8ED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  <w:r w:rsidRPr="00F2627D">
              <w:rPr>
                <w:rFonts w:eastAsia="MingLiU_HKSCS" w:cs="Arial"/>
                <w:bCs/>
              </w:rPr>
              <w:lastRenderedPageBreak/>
              <w:t>Painting of gazebo prior to opening</w:t>
            </w:r>
          </w:p>
          <w:p w14:paraId="0440BE11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</w:p>
          <w:p w14:paraId="42C85037" w14:textId="77777777" w:rsidR="004B4FBE" w:rsidRPr="00F2627D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  <w:r w:rsidRPr="00F2627D">
              <w:rPr>
                <w:rFonts w:eastAsia="MingLiU_HKSCS" w:cs="Arial"/>
                <w:bCs/>
              </w:rPr>
              <w:t>Will forgo rental revenue but no additional cost to the Town to provide space free of charge</w:t>
            </w:r>
          </w:p>
        </w:tc>
      </w:tr>
      <w:tr w:rsidR="004B4FBE" w14:paraId="62BFEE6B" w14:textId="77777777" w:rsidTr="00641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7E0DA95" w14:textId="77777777" w:rsidR="004B4FBE" w:rsidRDefault="004B4FBE" w:rsidP="004B4FBE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lastRenderedPageBreak/>
              <w:t>Fire Department Santa Parade</w:t>
            </w:r>
          </w:p>
        </w:tc>
        <w:tc>
          <w:tcPr>
            <w:tcW w:w="2616" w:type="dxa"/>
          </w:tcPr>
          <w:p w14:paraId="282E3C74" w14:textId="77777777" w:rsidR="004B4FBE" w:rsidRDefault="004B4FBE" w:rsidP="004B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6B7234">
              <w:rPr>
                <w:rFonts w:eastAsia="MingLiU_HKSCS" w:cs="Arial"/>
              </w:rPr>
              <w:t>Annual amount given to support St. Claus Parade to cover expenses - No application required</w:t>
            </w:r>
          </w:p>
        </w:tc>
        <w:tc>
          <w:tcPr>
            <w:tcW w:w="3060" w:type="dxa"/>
          </w:tcPr>
          <w:p w14:paraId="10D1FC12" w14:textId="77777777" w:rsidR="004B4FBE" w:rsidRDefault="004B4FBE" w:rsidP="004B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4B4FBE" w14:paraId="7ED0CF4D" w14:textId="77777777" w:rsidTr="0064150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D60B4E3" w14:textId="50D226F5" w:rsidR="004B4FBE" w:rsidRDefault="004B4FBE" w:rsidP="004B4FBE">
            <w:pPr>
              <w:rPr>
                <w:rFonts w:eastAsia="MingLiU_HKSCS" w:cs="Arial"/>
              </w:rPr>
            </w:pPr>
            <w:r>
              <w:rPr>
                <w:rFonts w:eastAsia="MingLiU_HKSCS" w:cs="Arial"/>
                <w:b w:val="0"/>
                <w:bCs w:val="0"/>
              </w:rPr>
              <w:t>Folk Fest</w:t>
            </w:r>
          </w:p>
        </w:tc>
        <w:tc>
          <w:tcPr>
            <w:tcW w:w="2616" w:type="dxa"/>
          </w:tcPr>
          <w:p w14:paraId="292D528E" w14:textId="5DA7792C" w:rsidR="004B4FBE" w:rsidRPr="002127BB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2127BB">
              <w:rPr>
                <w:rFonts w:eastAsia="MingLiU_HKSCS" w:cs="Arial"/>
              </w:rPr>
              <w:t xml:space="preserve">Requesting a </w:t>
            </w:r>
            <w:r w:rsidR="002C593B" w:rsidRPr="002127BB">
              <w:rPr>
                <w:rFonts w:eastAsia="MingLiU_HKSCS" w:cs="Arial"/>
              </w:rPr>
              <w:t>three-year</w:t>
            </w:r>
            <w:r w:rsidRPr="002127BB">
              <w:rPr>
                <w:rFonts w:eastAsia="MingLiU_HKSCS" w:cs="Arial"/>
              </w:rPr>
              <w:t xml:space="preserve"> commitment from the Town of Prescott which will allow us to plan farther ahead, book performers earlier and secure the highest caliber performer possible.</w:t>
            </w:r>
          </w:p>
          <w:p w14:paraId="4AC4EB5A" w14:textId="77777777" w:rsidR="004B4FBE" w:rsidRPr="002127BB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7F85A665" w14:textId="19EAB9F7" w:rsidR="004B4FBE" w:rsidRPr="002127BB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2127BB">
              <w:rPr>
                <w:rFonts w:eastAsia="MingLiU_HKSCS" w:cs="Arial"/>
              </w:rPr>
              <w:t xml:space="preserve">All funds raised via sponsorship and revenue generated from ticket sales goes to the performers, direct operational </w:t>
            </w:r>
            <w:proofErr w:type="gramStart"/>
            <w:r w:rsidRPr="002127BB">
              <w:rPr>
                <w:rFonts w:eastAsia="MingLiU_HKSCS" w:cs="Arial"/>
              </w:rPr>
              <w:t>costs</w:t>
            </w:r>
            <w:proofErr w:type="gramEnd"/>
            <w:r w:rsidRPr="002127BB">
              <w:rPr>
                <w:rFonts w:eastAsia="MingLiU_HKSCS" w:cs="Arial"/>
              </w:rPr>
              <w:t xml:space="preserve"> and promotional activities. We own no assets or have </w:t>
            </w:r>
            <w:r w:rsidR="002C593B" w:rsidRPr="002127BB">
              <w:rPr>
                <w:rFonts w:eastAsia="MingLiU_HKSCS" w:cs="Arial"/>
              </w:rPr>
              <w:t>the need</w:t>
            </w:r>
            <w:r w:rsidRPr="002127BB">
              <w:rPr>
                <w:rFonts w:eastAsia="MingLiU_HKSCS" w:cs="Arial"/>
              </w:rPr>
              <w:t xml:space="preserve"> </w:t>
            </w:r>
            <w:proofErr w:type="gramStart"/>
            <w:r w:rsidRPr="002127BB">
              <w:rPr>
                <w:rFonts w:eastAsia="MingLiU_HKSCS" w:cs="Arial"/>
              </w:rPr>
              <w:t>for ""</w:t>
            </w:r>
            <w:proofErr w:type="gramEnd"/>
            <w:r w:rsidRPr="002127BB">
              <w:rPr>
                <w:rFonts w:eastAsia="MingLiU_HKSCS" w:cs="Arial"/>
              </w:rPr>
              <w:t>office space"" to operate.</w:t>
            </w:r>
          </w:p>
          <w:p w14:paraId="454D7491" w14:textId="77777777" w:rsidR="004B4FBE" w:rsidRPr="002127BB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220824B6" w14:textId="477DAC87" w:rsidR="004B4FBE" w:rsidRPr="006B7234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2127BB">
              <w:rPr>
                <w:rFonts w:eastAsia="MingLiU_HKSCS" w:cs="Arial"/>
              </w:rPr>
              <w:t xml:space="preserve">If enough funding is available from the Town, we will attribute that amount primarily to paying performers. </w:t>
            </w:r>
            <w:r w:rsidRPr="002127BB">
              <w:rPr>
                <w:rFonts w:eastAsia="MingLiU_HKSCS" w:cs="Arial"/>
              </w:rPr>
              <w:lastRenderedPageBreak/>
              <w:t>This will allow us to easily track and identify expenses ensuring we comply with the requirement to spend all funding within the calendar year."</w:t>
            </w:r>
          </w:p>
        </w:tc>
        <w:tc>
          <w:tcPr>
            <w:tcW w:w="3060" w:type="dxa"/>
          </w:tcPr>
          <w:p w14:paraId="3B508651" w14:textId="77777777" w:rsidR="004B4FBE" w:rsidRPr="00F94946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F94946">
              <w:rPr>
                <w:rFonts w:eastAsia="MingLiU_HKSCS" w:cs="Arial"/>
              </w:rPr>
              <w:lastRenderedPageBreak/>
              <w:t xml:space="preserve">Amphitheatre and facilities associated with the marina (parking, washrooms etc.). </w:t>
            </w:r>
          </w:p>
          <w:p w14:paraId="1B3DB203" w14:textId="77777777" w:rsidR="004B4FBE" w:rsidRPr="00F94946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28E2D5BD" w14:textId="4C112D91" w:rsidR="004B4FBE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F94946">
              <w:rPr>
                <w:rFonts w:eastAsia="MingLiU_HKSCS" w:cs="Arial"/>
              </w:rPr>
              <w:t xml:space="preserve">The use of the Leo Boivin arena will be required as a secondary site in </w:t>
            </w:r>
            <w:r w:rsidR="002C593B" w:rsidRPr="00F94946">
              <w:rPr>
                <w:rFonts w:eastAsia="MingLiU_HKSCS" w:cs="Arial"/>
              </w:rPr>
              <w:t>case</w:t>
            </w:r>
            <w:r w:rsidRPr="00F94946">
              <w:rPr>
                <w:rFonts w:eastAsia="MingLiU_HKSCS" w:cs="Arial"/>
              </w:rPr>
              <w:t xml:space="preserve"> of foul weather.</w:t>
            </w:r>
          </w:p>
          <w:p w14:paraId="212E736D" w14:textId="77777777" w:rsidR="004B4FBE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2D750F18" w14:textId="0E0EE62E" w:rsidR="004B4FBE" w:rsidRDefault="004B4FBE" w:rsidP="004B4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1623EC">
              <w:rPr>
                <w:rFonts w:eastAsia="MingLiU_HKSCS" w:cs="Arial"/>
                <w:i/>
                <w:iCs/>
              </w:rPr>
              <w:t>Will forgo rental revenue but no additional cost to the Town to provide space free of charge</w:t>
            </w:r>
          </w:p>
        </w:tc>
      </w:tr>
      <w:tr w:rsidR="004B4FBE" w14:paraId="2029EF3A" w14:textId="77777777" w:rsidTr="00641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5EDBB2B3" w14:textId="44400047" w:rsidR="004B4FBE" w:rsidRDefault="004B4FBE" w:rsidP="004B4FBE">
            <w:pPr>
              <w:rPr>
                <w:rFonts w:eastAsia="MingLiU_HKSCS" w:cs="Arial"/>
              </w:rPr>
            </w:pPr>
            <w:r w:rsidRPr="00E96810">
              <w:rPr>
                <w:rFonts w:eastAsia="MingLiU_HKSCS" w:cs="Arial"/>
                <w:b w:val="0"/>
                <w:bCs w:val="0"/>
              </w:rPr>
              <w:t>Fort Town Night Run</w:t>
            </w:r>
          </w:p>
        </w:tc>
        <w:tc>
          <w:tcPr>
            <w:tcW w:w="2616" w:type="dxa"/>
          </w:tcPr>
          <w:p w14:paraId="2D6374FD" w14:textId="4E7EEED3" w:rsidR="004B4FBE" w:rsidRPr="002127BB" w:rsidRDefault="004B4FBE" w:rsidP="004B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3060" w:type="dxa"/>
          </w:tcPr>
          <w:p w14:paraId="66577371" w14:textId="77777777" w:rsidR="004B4FBE" w:rsidRDefault="004B4FBE" w:rsidP="004B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E96810">
              <w:rPr>
                <w:rFonts w:eastAsia="MingLiU_HKSCS" w:cs="Arial"/>
              </w:rPr>
              <w:t>Fort Town Night Run May 6, 2023</w:t>
            </w:r>
          </w:p>
          <w:p w14:paraId="43F4931D" w14:textId="77777777" w:rsidR="004B4FBE" w:rsidRDefault="004B4FBE" w:rsidP="004B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  <w:p w14:paraId="5B8BE054" w14:textId="18BC89F1" w:rsidR="004B4FBE" w:rsidRPr="00F94946" w:rsidRDefault="004B4FBE" w:rsidP="004B4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 w:rsidRPr="001623EC">
              <w:rPr>
                <w:rFonts w:eastAsia="MingLiU_HKSCS" w:cs="Arial"/>
                <w:i/>
                <w:iCs/>
              </w:rPr>
              <w:t xml:space="preserve">Will forgo rental revenue </w:t>
            </w:r>
            <w:r>
              <w:rPr>
                <w:rFonts w:eastAsia="MingLiU_HKSCS" w:cs="Arial"/>
                <w:i/>
                <w:iCs/>
              </w:rPr>
              <w:t>and will incur overtime cost for 11 hours on day of event</w:t>
            </w:r>
          </w:p>
        </w:tc>
      </w:tr>
    </w:tbl>
    <w:p w14:paraId="0912926F" w14:textId="77777777" w:rsidR="00D349CF" w:rsidRPr="00D349CF" w:rsidRDefault="00D349CF" w:rsidP="002E047B">
      <w:pPr>
        <w:jc w:val="both"/>
        <w:rPr>
          <w:rFonts w:eastAsia="MingLiU_HKSCS" w:cs="Arial"/>
          <w:b/>
        </w:rPr>
      </w:pPr>
    </w:p>
    <w:p w14:paraId="5E632284" w14:textId="05E0FAB1" w:rsidR="005C4B7D" w:rsidRDefault="008C391C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>Some</w:t>
      </w:r>
      <w:r w:rsidR="005C4B7D">
        <w:rPr>
          <w:rFonts w:eastAsia="MingLiU_HKSCS" w:cs="Arial"/>
        </w:rPr>
        <w:t xml:space="preserve"> </w:t>
      </w:r>
      <w:r>
        <w:rPr>
          <w:rFonts w:eastAsia="MingLiU_HKSCS" w:cs="Arial"/>
        </w:rPr>
        <w:t xml:space="preserve">previous </w:t>
      </w:r>
      <w:r w:rsidR="00394CD9">
        <w:rPr>
          <w:rFonts w:eastAsia="MingLiU_HKSCS" w:cs="Arial"/>
        </w:rPr>
        <w:t xml:space="preserve">applicants did not submit in the first intake but are expected to </w:t>
      </w:r>
      <w:proofErr w:type="gramStart"/>
      <w:r w:rsidR="00394CD9">
        <w:rPr>
          <w:rFonts w:eastAsia="MingLiU_HKSCS" w:cs="Arial"/>
        </w:rPr>
        <w:t>submit an application</w:t>
      </w:r>
      <w:proofErr w:type="gramEnd"/>
      <w:r w:rsidR="00394CD9">
        <w:rPr>
          <w:rFonts w:eastAsia="MingLiU_HKSCS" w:cs="Arial"/>
        </w:rPr>
        <w:t xml:space="preserve"> as part of the second intake.</w:t>
      </w:r>
      <w:r w:rsidR="00C865CD">
        <w:rPr>
          <w:rFonts w:eastAsia="MingLiU_HKSCS" w:cs="Arial"/>
        </w:rPr>
        <w:t xml:space="preserve"> The table below provides the </w:t>
      </w:r>
      <w:r w:rsidR="00C11924">
        <w:rPr>
          <w:rFonts w:eastAsia="MingLiU_HKSCS" w:cs="Arial"/>
        </w:rPr>
        <w:t>recommendations on the financial requests made in Intake #1.</w:t>
      </w:r>
    </w:p>
    <w:p w14:paraId="0A0ABDAF" w14:textId="77777777" w:rsidR="00FA159D" w:rsidRDefault="00FA159D" w:rsidP="002E047B">
      <w:pPr>
        <w:jc w:val="both"/>
        <w:rPr>
          <w:rFonts w:eastAsia="MingLiU_HKSCS" w:cs="Arial"/>
        </w:rPr>
      </w:pPr>
    </w:p>
    <w:tbl>
      <w:tblPr>
        <w:tblStyle w:val="GridTable4-Accent1"/>
        <w:tblW w:w="9553" w:type="dxa"/>
        <w:tblLook w:val="04A0" w:firstRow="1" w:lastRow="0" w:firstColumn="1" w:lastColumn="0" w:noHBand="0" w:noVBand="1"/>
      </w:tblPr>
      <w:tblGrid>
        <w:gridCol w:w="3859"/>
        <w:gridCol w:w="1716"/>
        <w:gridCol w:w="1223"/>
        <w:gridCol w:w="1418"/>
        <w:gridCol w:w="1337"/>
      </w:tblGrid>
      <w:tr w:rsidR="00780DDC" w14:paraId="397304D4" w14:textId="77777777" w:rsidTr="00C34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2F8F592D" w14:textId="53FF1A38" w:rsidR="00780DDC" w:rsidRDefault="00C90775" w:rsidP="002E047B">
            <w:pPr>
              <w:jc w:val="both"/>
              <w:rPr>
                <w:rFonts w:eastAsia="MingLiU_HKSCS" w:cs="Arial"/>
              </w:rPr>
            </w:pPr>
            <w:bookmarkStart w:id="1" w:name="_Hlk132183694"/>
            <w:r>
              <w:rPr>
                <w:rFonts w:eastAsia="MingLiU_HKSCS" w:cs="Arial"/>
              </w:rPr>
              <w:t>Organization</w:t>
            </w:r>
          </w:p>
        </w:tc>
        <w:tc>
          <w:tcPr>
            <w:tcW w:w="1716" w:type="dxa"/>
          </w:tcPr>
          <w:p w14:paraId="6AE1E2AB" w14:textId="77777777" w:rsidR="00780DDC" w:rsidRDefault="00C34196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</w:rPr>
              <w:t>2023</w:t>
            </w:r>
          </w:p>
          <w:p w14:paraId="295CD80F" w14:textId="02EBE712" w:rsidR="00C34196" w:rsidRDefault="00C34196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Recommend</w:t>
            </w:r>
          </w:p>
        </w:tc>
        <w:tc>
          <w:tcPr>
            <w:tcW w:w="1223" w:type="dxa"/>
          </w:tcPr>
          <w:p w14:paraId="69D98094" w14:textId="06D9355A" w:rsidR="00780DDC" w:rsidRDefault="00780DDC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20</w:t>
            </w:r>
            <w:r w:rsidR="00F12176">
              <w:rPr>
                <w:rFonts w:eastAsia="MingLiU_HKSCS" w:cs="Arial"/>
              </w:rPr>
              <w:t>2</w:t>
            </w:r>
            <w:r w:rsidR="00C34196">
              <w:rPr>
                <w:rFonts w:eastAsia="MingLiU_HKSCS" w:cs="Arial"/>
              </w:rPr>
              <w:t>3</w:t>
            </w:r>
            <w:r>
              <w:rPr>
                <w:rFonts w:eastAsia="MingLiU_HKSCS" w:cs="Arial"/>
              </w:rPr>
              <w:t xml:space="preserve"> Re</w:t>
            </w:r>
            <w:r w:rsidR="00C34196">
              <w:rPr>
                <w:rFonts w:eastAsia="MingLiU_HKSCS" w:cs="Arial"/>
              </w:rPr>
              <w:t>quest</w:t>
            </w:r>
          </w:p>
        </w:tc>
        <w:tc>
          <w:tcPr>
            <w:tcW w:w="1418" w:type="dxa"/>
          </w:tcPr>
          <w:p w14:paraId="58269265" w14:textId="214104DD" w:rsidR="00780DDC" w:rsidRDefault="00780DDC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20</w:t>
            </w:r>
            <w:r w:rsidR="00F12176">
              <w:rPr>
                <w:rFonts w:eastAsia="MingLiU_HKSCS" w:cs="Arial"/>
              </w:rPr>
              <w:t>2</w:t>
            </w:r>
            <w:r w:rsidR="00A41771">
              <w:rPr>
                <w:rFonts w:eastAsia="MingLiU_HKSCS" w:cs="Arial"/>
              </w:rPr>
              <w:t>2</w:t>
            </w:r>
            <w:r>
              <w:rPr>
                <w:rFonts w:eastAsia="MingLiU_HKSCS" w:cs="Arial"/>
              </w:rPr>
              <w:t xml:space="preserve"> </w:t>
            </w:r>
            <w:r w:rsidR="00C34196">
              <w:rPr>
                <w:rFonts w:eastAsia="MingLiU_HKSCS" w:cs="Arial"/>
              </w:rPr>
              <w:t>Approved</w:t>
            </w:r>
          </w:p>
        </w:tc>
        <w:tc>
          <w:tcPr>
            <w:tcW w:w="1337" w:type="dxa"/>
          </w:tcPr>
          <w:p w14:paraId="6B7470B9" w14:textId="7F893EE8" w:rsidR="00780DDC" w:rsidRDefault="00A0013A" w:rsidP="00B177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</w:rPr>
              <w:t>202</w:t>
            </w:r>
            <w:r w:rsidR="00A41771">
              <w:rPr>
                <w:rFonts w:eastAsia="MingLiU_HKSCS" w:cs="Arial"/>
              </w:rPr>
              <w:t>1</w:t>
            </w:r>
          </w:p>
          <w:p w14:paraId="5ACB045B" w14:textId="61C870DB" w:rsidR="00A0013A" w:rsidRDefault="00E42E24" w:rsidP="00B177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Approved</w:t>
            </w:r>
          </w:p>
        </w:tc>
      </w:tr>
      <w:tr w:rsidR="00780DDC" w14:paraId="7ED517CA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0C8D16D4" w14:textId="77777777" w:rsidR="00780DDC" w:rsidRPr="00B177D9" w:rsidRDefault="00780DDC" w:rsidP="00B177D9">
            <w:pPr>
              <w:rPr>
                <w:rFonts w:eastAsia="MingLiU_HKSCS" w:cs="Arial"/>
                <w:b w:val="0"/>
              </w:rPr>
            </w:pPr>
            <w:r w:rsidRPr="00B177D9">
              <w:rPr>
                <w:rFonts w:eastAsia="MingLiU_HKSCS" w:cs="Arial"/>
                <w:b w:val="0"/>
              </w:rPr>
              <w:t>Food For All Food Bank</w:t>
            </w:r>
          </w:p>
        </w:tc>
        <w:tc>
          <w:tcPr>
            <w:tcW w:w="1716" w:type="dxa"/>
          </w:tcPr>
          <w:p w14:paraId="1BB18661" w14:textId="113EFB29" w:rsidR="00780DDC" w:rsidRDefault="005A5DB8" w:rsidP="008D59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</w:t>
            </w:r>
          </w:p>
        </w:tc>
        <w:tc>
          <w:tcPr>
            <w:tcW w:w="1223" w:type="dxa"/>
          </w:tcPr>
          <w:p w14:paraId="047CF608" w14:textId="426EC61E" w:rsidR="00780DDC" w:rsidRDefault="005A5DB8" w:rsidP="00B177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</w:t>
            </w:r>
          </w:p>
        </w:tc>
        <w:tc>
          <w:tcPr>
            <w:tcW w:w="1418" w:type="dxa"/>
          </w:tcPr>
          <w:p w14:paraId="48F74CA0" w14:textId="3C74CA30" w:rsidR="00780DDC" w:rsidRDefault="005A5DB8" w:rsidP="00B177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</w:t>
            </w:r>
          </w:p>
        </w:tc>
        <w:tc>
          <w:tcPr>
            <w:tcW w:w="1337" w:type="dxa"/>
          </w:tcPr>
          <w:p w14:paraId="5243670C" w14:textId="77ADC266" w:rsidR="00780DDC" w:rsidRDefault="000E2E4F" w:rsidP="00B177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</w:t>
            </w:r>
            <w:r w:rsidR="00A0013A">
              <w:rPr>
                <w:rFonts w:eastAsia="MingLiU_HKSCS" w:cs="Arial"/>
              </w:rPr>
              <w:t>,</w:t>
            </w:r>
            <w:r>
              <w:rPr>
                <w:rFonts w:eastAsia="MingLiU_HKSCS" w:cs="Arial"/>
              </w:rPr>
              <w:t>5</w:t>
            </w:r>
            <w:r w:rsidR="00A0013A">
              <w:rPr>
                <w:rFonts w:eastAsia="MingLiU_HKSCS" w:cs="Arial"/>
              </w:rPr>
              <w:t>00</w:t>
            </w:r>
          </w:p>
        </w:tc>
      </w:tr>
      <w:tr w:rsidR="00780DDC" w14:paraId="790D9635" w14:textId="77777777" w:rsidTr="00C341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4FFE97D1" w14:textId="77777777" w:rsidR="00780DDC" w:rsidRPr="00B177D9" w:rsidRDefault="00780DDC" w:rsidP="00B177D9">
            <w:pPr>
              <w:rPr>
                <w:rFonts w:eastAsia="MingLiU_HKSCS" w:cs="Arial"/>
                <w:b w:val="0"/>
              </w:rPr>
            </w:pPr>
            <w:r w:rsidRPr="00B177D9">
              <w:rPr>
                <w:rFonts w:eastAsia="MingLiU_HKSCS" w:cs="Arial"/>
                <w:b w:val="0"/>
              </w:rPr>
              <w:t>South Grenville Minor Hockey</w:t>
            </w:r>
          </w:p>
        </w:tc>
        <w:tc>
          <w:tcPr>
            <w:tcW w:w="1716" w:type="dxa"/>
          </w:tcPr>
          <w:p w14:paraId="75131B71" w14:textId="38359C2E" w:rsidR="00780DDC" w:rsidRDefault="005A5DB8" w:rsidP="008D59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4,800</w:t>
            </w:r>
          </w:p>
        </w:tc>
        <w:tc>
          <w:tcPr>
            <w:tcW w:w="1223" w:type="dxa"/>
          </w:tcPr>
          <w:p w14:paraId="7910BB2E" w14:textId="7594F988" w:rsidR="00780DDC" w:rsidRDefault="000E2E4F" w:rsidP="00B177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</w:t>
            </w:r>
            <w:r w:rsidR="00780DDC">
              <w:rPr>
                <w:rFonts w:eastAsia="MingLiU_HKSCS" w:cs="Arial"/>
              </w:rPr>
              <w:t>,</w:t>
            </w:r>
            <w:r>
              <w:rPr>
                <w:rFonts w:eastAsia="MingLiU_HKSCS" w:cs="Arial"/>
              </w:rPr>
              <w:t>8</w:t>
            </w:r>
            <w:r w:rsidR="00780DDC">
              <w:rPr>
                <w:rFonts w:eastAsia="MingLiU_HKSCS" w:cs="Arial"/>
              </w:rPr>
              <w:t>00</w:t>
            </w:r>
          </w:p>
        </w:tc>
        <w:tc>
          <w:tcPr>
            <w:tcW w:w="1418" w:type="dxa"/>
          </w:tcPr>
          <w:p w14:paraId="11E9BABE" w14:textId="77777777" w:rsidR="00780DDC" w:rsidRDefault="00780DDC" w:rsidP="00B177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4,800</w:t>
            </w:r>
          </w:p>
        </w:tc>
        <w:tc>
          <w:tcPr>
            <w:tcW w:w="1337" w:type="dxa"/>
          </w:tcPr>
          <w:p w14:paraId="4EADB535" w14:textId="18336BCE" w:rsidR="00780DDC" w:rsidRDefault="00D11E34" w:rsidP="00B177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4,800</w:t>
            </w:r>
          </w:p>
        </w:tc>
      </w:tr>
      <w:tr w:rsidR="00297FDB" w14:paraId="36FB68AF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37F286E7" w14:textId="77777777" w:rsidR="00297FDB" w:rsidRPr="00B177D9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King’s Kitchen</w:t>
            </w:r>
          </w:p>
        </w:tc>
        <w:tc>
          <w:tcPr>
            <w:tcW w:w="1716" w:type="dxa"/>
          </w:tcPr>
          <w:p w14:paraId="6E2E0E60" w14:textId="16EF177F" w:rsidR="00297FDB" w:rsidRDefault="005A5DB8" w:rsidP="008D59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2,500</w:t>
            </w:r>
          </w:p>
        </w:tc>
        <w:tc>
          <w:tcPr>
            <w:tcW w:w="1223" w:type="dxa"/>
          </w:tcPr>
          <w:p w14:paraId="77EA7D7F" w14:textId="4618FF7E" w:rsidR="00297FDB" w:rsidRDefault="005A5DB8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2,500</w:t>
            </w:r>
          </w:p>
        </w:tc>
        <w:tc>
          <w:tcPr>
            <w:tcW w:w="1418" w:type="dxa"/>
          </w:tcPr>
          <w:p w14:paraId="79DD5E74" w14:textId="5665F852" w:rsidR="00297FDB" w:rsidRDefault="005A5DB8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2,500</w:t>
            </w:r>
          </w:p>
        </w:tc>
        <w:tc>
          <w:tcPr>
            <w:tcW w:w="1337" w:type="dxa"/>
          </w:tcPr>
          <w:p w14:paraId="3C7D88F1" w14:textId="6EFBEFBC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2,500</w:t>
            </w:r>
          </w:p>
        </w:tc>
      </w:tr>
      <w:tr w:rsidR="00297FDB" w14:paraId="14697BFB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7A7BE6A3" w14:textId="77777777" w:rsidR="00297FDB" w:rsidRPr="00B177D9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Prescott Figure Skating Club</w:t>
            </w:r>
          </w:p>
        </w:tc>
        <w:tc>
          <w:tcPr>
            <w:tcW w:w="1716" w:type="dxa"/>
          </w:tcPr>
          <w:p w14:paraId="7E4C01A2" w14:textId="7348665D" w:rsidR="00297FDB" w:rsidRDefault="00BE6293" w:rsidP="008D59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  <w:tc>
          <w:tcPr>
            <w:tcW w:w="1223" w:type="dxa"/>
          </w:tcPr>
          <w:p w14:paraId="44E79EF5" w14:textId="4D7C93B1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  <w:tc>
          <w:tcPr>
            <w:tcW w:w="1418" w:type="dxa"/>
          </w:tcPr>
          <w:p w14:paraId="04CA07A1" w14:textId="77777777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  <w:tc>
          <w:tcPr>
            <w:tcW w:w="1337" w:type="dxa"/>
          </w:tcPr>
          <w:p w14:paraId="5593712C" w14:textId="64900E5C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</w:tr>
      <w:tr w:rsidR="00297FDB" w14:paraId="23B654FC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2DC5FB3D" w14:textId="77777777" w:rsidR="00297FDB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Girls Incorporated</w:t>
            </w:r>
          </w:p>
        </w:tc>
        <w:tc>
          <w:tcPr>
            <w:tcW w:w="1716" w:type="dxa"/>
          </w:tcPr>
          <w:p w14:paraId="1F442FB3" w14:textId="399B991D" w:rsidR="00297FDB" w:rsidRDefault="00ED6CB8" w:rsidP="008D59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1,500</w:t>
            </w:r>
          </w:p>
        </w:tc>
        <w:tc>
          <w:tcPr>
            <w:tcW w:w="1223" w:type="dxa"/>
          </w:tcPr>
          <w:p w14:paraId="15E6A605" w14:textId="7A529F47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</w:t>
            </w:r>
            <w:r w:rsidR="00414348">
              <w:rPr>
                <w:rFonts w:eastAsia="MingLiU_HKSCS" w:cs="Arial"/>
              </w:rPr>
              <w:t>5</w:t>
            </w:r>
            <w:r>
              <w:rPr>
                <w:rFonts w:eastAsia="MingLiU_HKSCS" w:cs="Arial"/>
              </w:rPr>
              <w:t>00</w:t>
            </w:r>
          </w:p>
        </w:tc>
        <w:tc>
          <w:tcPr>
            <w:tcW w:w="1418" w:type="dxa"/>
          </w:tcPr>
          <w:p w14:paraId="4C7BC5F0" w14:textId="51721DC8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1,250</w:t>
            </w:r>
          </w:p>
        </w:tc>
        <w:tc>
          <w:tcPr>
            <w:tcW w:w="1337" w:type="dxa"/>
          </w:tcPr>
          <w:p w14:paraId="436563E6" w14:textId="7C0D8D00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</w:tr>
      <w:tr w:rsidR="00E72B15" w14:paraId="6BE16740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7290BF25" w14:textId="342E041C" w:rsidR="00E72B15" w:rsidRPr="00E72B15" w:rsidRDefault="00E72B15" w:rsidP="00297FDB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Grenville Historical Society</w:t>
            </w:r>
          </w:p>
        </w:tc>
        <w:tc>
          <w:tcPr>
            <w:tcW w:w="1716" w:type="dxa"/>
          </w:tcPr>
          <w:p w14:paraId="3601E9B3" w14:textId="1BDDE68E" w:rsidR="00E72B15" w:rsidRDefault="00414348" w:rsidP="008D59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  <w:tc>
          <w:tcPr>
            <w:tcW w:w="1223" w:type="dxa"/>
          </w:tcPr>
          <w:p w14:paraId="026F4A3A" w14:textId="2AA425AA" w:rsidR="00E72B15" w:rsidRDefault="00E72B15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  <w:tc>
          <w:tcPr>
            <w:tcW w:w="1418" w:type="dxa"/>
          </w:tcPr>
          <w:p w14:paraId="027F5084" w14:textId="3294E638" w:rsidR="00E72B15" w:rsidRDefault="00E72B15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  <w:tc>
          <w:tcPr>
            <w:tcW w:w="1337" w:type="dxa"/>
          </w:tcPr>
          <w:p w14:paraId="69408955" w14:textId="51AE7E27" w:rsidR="00E72B15" w:rsidRDefault="00E72B15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</w:tr>
      <w:tr w:rsidR="00297FDB" w14:paraId="0B7B71C3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6AFC7E0B" w14:textId="77777777" w:rsidR="00297FDB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St. Lawrence Shakespeare</w:t>
            </w:r>
          </w:p>
        </w:tc>
        <w:tc>
          <w:tcPr>
            <w:tcW w:w="1716" w:type="dxa"/>
          </w:tcPr>
          <w:p w14:paraId="737C6E4B" w14:textId="7AC1FEEE" w:rsidR="00297FDB" w:rsidRDefault="00B17FE3" w:rsidP="008D59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  <w:tc>
          <w:tcPr>
            <w:tcW w:w="1223" w:type="dxa"/>
          </w:tcPr>
          <w:p w14:paraId="07A02EA8" w14:textId="77777777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  <w:tc>
          <w:tcPr>
            <w:tcW w:w="1418" w:type="dxa"/>
          </w:tcPr>
          <w:p w14:paraId="272A9CCE" w14:textId="48526006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  <w:tc>
          <w:tcPr>
            <w:tcW w:w="1337" w:type="dxa"/>
          </w:tcPr>
          <w:p w14:paraId="28CE4009" w14:textId="1D759ECE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</w:tr>
      <w:tr w:rsidR="00297FDB" w14:paraId="1E0AE90F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4C283FB" w14:textId="77777777" w:rsidR="00297FDB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Fire Department Santa Parade</w:t>
            </w:r>
          </w:p>
        </w:tc>
        <w:tc>
          <w:tcPr>
            <w:tcW w:w="1716" w:type="dxa"/>
          </w:tcPr>
          <w:p w14:paraId="054DF0E1" w14:textId="5F91FDC5" w:rsidR="00297FDB" w:rsidRDefault="00B17FE3" w:rsidP="008D59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223" w:type="dxa"/>
          </w:tcPr>
          <w:p w14:paraId="1A1EA029" w14:textId="39A69438" w:rsidR="00297FDB" w:rsidRDefault="000B11B1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418" w:type="dxa"/>
          </w:tcPr>
          <w:p w14:paraId="23F3161E" w14:textId="77777777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7" w:type="dxa"/>
          </w:tcPr>
          <w:p w14:paraId="3FA452D7" w14:textId="2B467DF0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297FDB" w14:paraId="2D807DE9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239BADF5" w14:textId="77777777" w:rsidR="00297FDB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Spirit of Giving</w:t>
            </w:r>
          </w:p>
        </w:tc>
        <w:tc>
          <w:tcPr>
            <w:tcW w:w="1716" w:type="dxa"/>
          </w:tcPr>
          <w:p w14:paraId="266D4AC0" w14:textId="2CE93515" w:rsidR="00297FDB" w:rsidRDefault="00B17FE3" w:rsidP="008D59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223" w:type="dxa"/>
          </w:tcPr>
          <w:p w14:paraId="49D96AD0" w14:textId="1877DA36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418" w:type="dxa"/>
          </w:tcPr>
          <w:p w14:paraId="34E376D8" w14:textId="3CD5A99B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7" w:type="dxa"/>
          </w:tcPr>
          <w:p w14:paraId="155308AC" w14:textId="5B44D448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</w:t>
            </w:r>
            <w:r w:rsidR="00232EC9">
              <w:rPr>
                <w:rFonts w:eastAsia="MingLiU_HKSCS" w:cs="Arial"/>
              </w:rPr>
              <w:t>5</w:t>
            </w:r>
            <w:r>
              <w:rPr>
                <w:rFonts w:eastAsia="MingLiU_HKSCS" w:cs="Arial"/>
              </w:rPr>
              <w:t>00</w:t>
            </w:r>
          </w:p>
        </w:tc>
      </w:tr>
      <w:tr w:rsidR="00297FDB" w14:paraId="619B36C1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5D9E5E1B" w14:textId="055854A5" w:rsidR="00297FDB" w:rsidRPr="000F5DB7" w:rsidRDefault="00297FDB" w:rsidP="00297FDB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Folk Fest</w:t>
            </w:r>
          </w:p>
        </w:tc>
        <w:tc>
          <w:tcPr>
            <w:tcW w:w="1716" w:type="dxa"/>
          </w:tcPr>
          <w:p w14:paraId="1F8D2114" w14:textId="5027A4B2" w:rsidR="00297FDB" w:rsidRDefault="0088433C" w:rsidP="008D59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7,500</w:t>
            </w:r>
          </w:p>
        </w:tc>
        <w:tc>
          <w:tcPr>
            <w:tcW w:w="1223" w:type="dxa"/>
          </w:tcPr>
          <w:p w14:paraId="043ACBFE" w14:textId="08DA40ED" w:rsidR="00297FDB" w:rsidRDefault="00232EC9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7,500</w:t>
            </w:r>
          </w:p>
        </w:tc>
        <w:tc>
          <w:tcPr>
            <w:tcW w:w="1418" w:type="dxa"/>
          </w:tcPr>
          <w:p w14:paraId="5EB08CF0" w14:textId="467FABAC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7,500</w:t>
            </w:r>
          </w:p>
        </w:tc>
        <w:tc>
          <w:tcPr>
            <w:tcW w:w="1337" w:type="dxa"/>
          </w:tcPr>
          <w:p w14:paraId="361BBFD6" w14:textId="5A55376E" w:rsidR="00297FDB" w:rsidRDefault="00232EC9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</w:t>
            </w:r>
            <w:r w:rsidR="00297FDB">
              <w:rPr>
                <w:rFonts w:eastAsia="MingLiU_HKSCS" w:cs="Arial"/>
              </w:rPr>
              <w:t>,</w:t>
            </w:r>
            <w:r>
              <w:rPr>
                <w:rFonts w:eastAsia="MingLiU_HKSCS" w:cs="Arial"/>
              </w:rPr>
              <w:t>5</w:t>
            </w:r>
            <w:r w:rsidR="00297FDB">
              <w:rPr>
                <w:rFonts w:eastAsia="MingLiU_HKSCS" w:cs="Arial"/>
              </w:rPr>
              <w:t>00</w:t>
            </w:r>
          </w:p>
        </w:tc>
      </w:tr>
      <w:tr w:rsidR="00634559" w14:paraId="4CE19EBF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0F753C77" w14:textId="6338965E" w:rsidR="00634559" w:rsidRPr="001A0222" w:rsidRDefault="0088433C" w:rsidP="00297FDB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Cycling without Age</w:t>
            </w:r>
          </w:p>
        </w:tc>
        <w:tc>
          <w:tcPr>
            <w:tcW w:w="1716" w:type="dxa"/>
          </w:tcPr>
          <w:p w14:paraId="1F9D4C77" w14:textId="41EF3ABF" w:rsidR="00634559" w:rsidRDefault="0088433C" w:rsidP="008D59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223" w:type="dxa"/>
          </w:tcPr>
          <w:p w14:paraId="708B43A6" w14:textId="42373FDC" w:rsidR="00634559" w:rsidRDefault="0088433C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418" w:type="dxa"/>
          </w:tcPr>
          <w:p w14:paraId="29AF3004" w14:textId="4A38DC71" w:rsidR="00634559" w:rsidRDefault="0088433C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40D1D4E8" w14:textId="026DA4EF" w:rsidR="00634559" w:rsidRDefault="0088433C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634559" w14:paraId="4CA8C07A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3B50B037" w14:textId="6B75FDB2" w:rsidR="00634559" w:rsidRPr="001A0222" w:rsidRDefault="00197B57" w:rsidP="00297FDB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Fort Town Night Run – In kind Only</w:t>
            </w:r>
          </w:p>
        </w:tc>
        <w:tc>
          <w:tcPr>
            <w:tcW w:w="1716" w:type="dxa"/>
          </w:tcPr>
          <w:p w14:paraId="2184F59D" w14:textId="0171E0AA" w:rsidR="00634559" w:rsidRDefault="00197B57" w:rsidP="008D59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223" w:type="dxa"/>
          </w:tcPr>
          <w:p w14:paraId="04CF5464" w14:textId="08C4824C" w:rsidR="00634559" w:rsidRDefault="00197B57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20E53754" w14:textId="75C75B59" w:rsidR="00634559" w:rsidRDefault="00197B57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1488516F" w14:textId="7C086472" w:rsidR="00634559" w:rsidRDefault="00197B57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634559" w14:paraId="7C8F07A7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0ECC47A2" w14:textId="1A3EC334" w:rsidR="00634559" w:rsidRPr="001A0222" w:rsidRDefault="00197B57" w:rsidP="00297FDB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More than just babysitting – In-kind Only</w:t>
            </w:r>
          </w:p>
        </w:tc>
        <w:tc>
          <w:tcPr>
            <w:tcW w:w="1716" w:type="dxa"/>
          </w:tcPr>
          <w:p w14:paraId="4DE4C6D3" w14:textId="28928C47" w:rsidR="00634559" w:rsidRDefault="00197B57" w:rsidP="008D59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223" w:type="dxa"/>
          </w:tcPr>
          <w:p w14:paraId="5CAC7699" w14:textId="191C47F4" w:rsidR="00634559" w:rsidRDefault="00197B57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5F4EC5A3" w14:textId="6D010C0B" w:rsidR="00634559" w:rsidRDefault="00197B57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6C00FA4B" w14:textId="5C37E8DF" w:rsidR="00634559" w:rsidRDefault="00197B57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A168CB" w14:paraId="26873BAB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31FE2B3C" w14:textId="0B9D8031" w:rsidR="00A168CB" w:rsidRPr="001A0222" w:rsidRDefault="00A168CB" w:rsidP="00371934">
            <w:pPr>
              <w:rPr>
                <w:rFonts w:eastAsia="MingLiU_HKSCS" w:cs="Arial"/>
                <w:b w:val="0"/>
                <w:bCs w:val="0"/>
              </w:rPr>
            </w:pPr>
            <w:r w:rsidRPr="00A168CB">
              <w:rPr>
                <w:rFonts w:eastAsia="MingLiU_HKSCS" w:cs="Arial"/>
                <w:b w:val="0"/>
                <w:bCs w:val="0"/>
              </w:rPr>
              <w:t>Prescott Minor Soccer</w:t>
            </w:r>
          </w:p>
        </w:tc>
        <w:tc>
          <w:tcPr>
            <w:tcW w:w="1716" w:type="dxa"/>
          </w:tcPr>
          <w:p w14:paraId="7ECD621A" w14:textId="77777777" w:rsidR="00A168CB" w:rsidRDefault="00A168CB" w:rsidP="008D59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28398053" w14:textId="77777777" w:rsidR="00A168CB" w:rsidRDefault="00A168CB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40FCB3D0" w14:textId="66B5FB9B" w:rsidR="00A168CB" w:rsidRDefault="00BE6293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5,000</w:t>
            </w:r>
          </w:p>
        </w:tc>
        <w:tc>
          <w:tcPr>
            <w:tcW w:w="1337" w:type="dxa"/>
          </w:tcPr>
          <w:p w14:paraId="398B0D3A" w14:textId="0CD84C65" w:rsidR="00A168CB" w:rsidRDefault="00BE6293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2,300</w:t>
            </w:r>
          </w:p>
        </w:tc>
      </w:tr>
      <w:tr w:rsidR="00400A0A" w14:paraId="6F671DAE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02669143" w14:textId="2FEBC53C" w:rsidR="00400A0A" w:rsidRPr="005019A4" w:rsidRDefault="005019A4" w:rsidP="00371934">
            <w:pPr>
              <w:rPr>
                <w:rFonts w:eastAsia="MingLiU_HKSCS" w:cs="Arial"/>
                <w:b w:val="0"/>
                <w:bCs w:val="0"/>
              </w:rPr>
            </w:pPr>
            <w:r w:rsidRPr="005019A4">
              <w:rPr>
                <w:rFonts w:eastAsia="MingLiU_HKSCS" w:cs="Arial"/>
                <w:b w:val="0"/>
                <w:bCs w:val="0"/>
              </w:rPr>
              <w:lastRenderedPageBreak/>
              <w:t>Volunteer Centre of St. Lawrence-Rideau</w:t>
            </w:r>
          </w:p>
        </w:tc>
        <w:tc>
          <w:tcPr>
            <w:tcW w:w="1716" w:type="dxa"/>
          </w:tcPr>
          <w:p w14:paraId="33DF7934" w14:textId="77777777" w:rsidR="00400A0A" w:rsidRDefault="00400A0A" w:rsidP="008D59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1F398CC6" w14:textId="77777777" w:rsidR="00400A0A" w:rsidRDefault="00400A0A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7DDA39FA" w14:textId="3AF5C496" w:rsidR="00400A0A" w:rsidRDefault="005019A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7" w:type="dxa"/>
          </w:tcPr>
          <w:p w14:paraId="37EF38E9" w14:textId="01838D5B" w:rsidR="00400A0A" w:rsidRDefault="005019A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223B80" w14:paraId="566F8F0C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6AD0D13B" w14:textId="2FB908C7" w:rsidR="00223B80" w:rsidRPr="00A168CB" w:rsidRDefault="00223B80" w:rsidP="00223B80">
            <w:pPr>
              <w:rPr>
                <w:rFonts w:eastAsia="MingLiU_HKSCS" w:cs="Arial"/>
              </w:rPr>
            </w:pPr>
            <w:r w:rsidRPr="00561BAE">
              <w:rPr>
                <w:rFonts w:eastAsia="MingLiU_HKSCS" w:cs="Arial"/>
                <w:b w:val="0"/>
                <w:bCs w:val="0"/>
              </w:rPr>
              <w:t>YMCA of Eastern Ontario</w:t>
            </w:r>
          </w:p>
        </w:tc>
        <w:tc>
          <w:tcPr>
            <w:tcW w:w="1716" w:type="dxa"/>
          </w:tcPr>
          <w:p w14:paraId="67F7C190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26C99857" w14:textId="315EA53B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1EE61215" w14:textId="2361B9D3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</w:t>
            </w:r>
          </w:p>
        </w:tc>
        <w:tc>
          <w:tcPr>
            <w:tcW w:w="1337" w:type="dxa"/>
          </w:tcPr>
          <w:p w14:paraId="7B506640" w14:textId="6DC8E55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223B80" w14:paraId="30A52CE3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0B901559" w14:textId="4CF2CE5A" w:rsidR="00223B80" w:rsidRPr="0067472C" w:rsidRDefault="0067472C" w:rsidP="00223B80">
            <w:pPr>
              <w:rPr>
                <w:rFonts w:eastAsia="MingLiU_HKSCS" w:cs="Arial"/>
                <w:b w:val="0"/>
                <w:bCs w:val="0"/>
              </w:rPr>
            </w:pPr>
            <w:r w:rsidRPr="0067472C">
              <w:rPr>
                <w:rFonts w:eastAsia="MingLiU_HKSCS" w:cs="Arial"/>
                <w:b w:val="0"/>
                <w:bCs w:val="0"/>
              </w:rPr>
              <w:t>South Grenville District High School – Student Leaders</w:t>
            </w:r>
          </w:p>
        </w:tc>
        <w:tc>
          <w:tcPr>
            <w:tcW w:w="1716" w:type="dxa"/>
          </w:tcPr>
          <w:p w14:paraId="318FBC91" w14:textId="77777777" w:rsidR="00223B80" w:rsidRDefault="00223B80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7241DA38" w14:textId="77777777" w:rsidR="00223B80" w:rsidRDefault="00223B80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635D847D" w14:textId="49C8446D" w:rsidR="00223B80" w:rsidRDefault="0067472C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2,650</w:t>
            </w:r>
          </w:p>
        </w:tc>
        <w:tc>
          <w:tcPr>
            <w:tcW w:w="1337" w:type="dxa"/>
          </w:tcPr>
          <w:p w14:paraId="15B089DA" w14:textId="22F5DF8B" w:rsidR="00223B80" w:rsidRDefault="0067472C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223B80" w14:paraId="4DA0EE20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67586902" w14:textId="25F7C531" w:rsidR="00223B80" w:rsidRPr="001A0222" w:rsidRDefault="00223B80" w:rsidP="00223B80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Connect Youth</w:t>
            </w:r>
          </w:p>
        </w:tc>
        <w:tc>
          <w:tcPr>
            <w:tcW w:w="1716" w:type="dxa"/>
          </w:tcPr>
          <w:p w14:paraId="45C158FA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257F5433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20CDF927" w14:textId="4D8D9815" w:rsidR="00223B80" w:rsidRDefault="0067472C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18DC11BB" w14:textId="607A70BB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4,000</w:t>
            </w:r>
          </w:p>
        </w:tc>
      </w:tr>
      <w:tr w:rsidR="00223B80" w14:paraId="0296D336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61A52868" w14:textId="70E4306D" w:rsidR="00223B80" w:rsidRPr="001A0222" w:rsidRDefault="00C41737" w:rsidP="00223B80">
            <w:pPr>
              <w:rPr>
                <w:rFonts w:eastAsia="MingLiU_HKSCS" w:cs="Arial"/>
                <w:b w:val="0"/>
                <w:bCs w:val="0"/>
              </w:rPr>
            </w:pPr>
            <w:r w:rsidRPr="00C41737">
              <w:rPr>
                <w:rFonts w:eastAsia="MingLiU_HKSCS" w:cs="Arial"/>
                <w:b w:val="0"/>
                <w:bCs w:val="0"/>
              </w:rPr>
              <w:t>Rural FASD Support Network</w:t>
            </w:r>
          </w:p>
        </w:tc>
        <w:tc>
          <w:tcPr>
            <w:tcW w:w="1716" w:type="dxa"/>
          </w:tcPr>
          <w:p w14:paraId="180C0E1A" w14:textId="77777777" w:rsidR="00223B80" w:rsidRDefault="00223B80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2185B9A3" w14:textId="77777777" w:rsidR="00223B80" w:rsidRDefault="00223B80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222F72EA" w14:textId="4C104D7F" w:rsidR="00223B80" w:rsidRDefault="0067472C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1158468A" w14:textId="3BA8C822" w:rsidR="00223B80" w:rsidRDefault="00C41737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</w:tr>
      <w:tr w:rsidR="00223B80" w14:paraId="47207C0F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29B04425" w14:textId="77777777" w:rsidR="00223B80" w:rsidRPr="001A0222" w:rsidRDefault="00223B80" w:rsidP="00223B80">
            <w:pPr>
              <w:rPr>
                <w:rFonts w:eastAsia="MingLiU_HKSCS" w:cs="Arial"/>
                <w:b w:val="0"/>
                <w:bCs w:val="0"/>
              </w:rPr>
            </w:pPr>
          </w:p>
        </w:tc>
        <w:tc>
          <w:tcPr>
            <w:tcW w:w="1716" w:type="dxa"/>
          </w:tcPr>
          <w:p w14:paraId="6A330BCB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4358481B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2CD31A16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399C9582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223B80" w14:paraId="2EFE72E2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356B1BCD" w14:textId="77777777" w:rsidR="00223B80" w:rsidRPr="00D270D3" w:rsidRDefault="00223B80" w:rsidP="00223B80">
            <w:pPr>
              <w:rPr>
                <w:rFonts w:eastAsia="MingLiU_HKSCS" w:cs="Arial"/>
                <w:bCs w:val="0"/>
              </w:rPr>
            </w:pPr>
            <w:r w:rsidRPr="00D270D3">
              <w:rPr>
                <w:rFonts w:eastAsia="MingLiU_HKSCS" w:cs="Arial"/>
                <w:bCs w:val="0"/>
              </w:rPr>
              <w:t>Subtotal</w:t>
            </w:r>
          </w:p>
        </w:tc>
        <w:tc>
          <w:tcPr>
            <w:tcW w:w="1716" w:type="dxa"/>
          </w:tcPr>
          <w:p w14:paraId="69165E3D" w14:textId="426757FD" w:rsidR="00223B80" w:rsidRPr="00D270D3" w:rsidRDefault="00541D18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 w:rsidRPr="00D270D3">
              <w:rPr>
                <w:rFonts w:eastAsia="MingLiU_HKSCS" w:cs="Arial"/>
                <w:b/>
              </w:rPr>
              <w:t>47,600</w:t>
            </w:r>
          </w:p>
        </w:tc>
        <w:tc>
          <w:tcPr>
            <w:tcW w:w="1223" w:type="dxa"/>
          </w:tcPr>
          <w:p w14:paraId="1A2A310A" w14:textId="13E00937" w:rsidR="00223B80" w:rsidRPr="00D270D3" w:rsidRDefault="00223B80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 w:rsidRPr="00D270D3">
              <w:rPr>
                <w:rFonts w:eastAsia="MingLiU_HKSCS" w:cs="Arial"/>
                <w:b/>
              </w:rPr>
              <w:t>4</w:t>
            </w:r>
            <w:r w:rsidR="00541D18" w:rsidRPr="00D270D3">
              <w:rPr>
                <w:rFonts w:eastAsia="MingLiU_HKSCS" w:cs="Arial"/>
                <w:b/>
              </w:rPr>
              <w:t>7,600</w:t>
            </w:r>
          </w:p>
        </w:tc>
        <w:tc>
          <w:tcPr>
            <w:tcW w:w="1418" w:type="dxa"/>
          </w:tcPr>
          <w:p w14:paraId="5FA80F2B" w14:textId="79CBC6EA" w:rsidR="00223B80" w:rsidRPr="00D270D3" w:rsidRDefault="006121D5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 w:rsidRPr="00D270D3">
              <w:rPr>
                <w:rFonts w:eastAsia="MingLiU_HKSCS" w:cs="Arial"/>
                <w:b/>
              </w:rPr>
              <w:t>58,000</w:t>
            </w:r>
          </w:p>
        </w:tc>
        <w:tc>
          <w:tcPr>
            <w:tcW w:w="1337" w:type="dxa"/>
          </w:tcPr>
          <w:p w14:paraId="4D5AC9D9" w14:textId="6CFF689F" w:rsidR="00223B80" w:rsidRPr="00D270D3" w:rsidRDefault="00541D18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 w:rsidRPr="00D270D3">
              <w:rPr>
                <w:rFonts w:eastAsia="MingLiU_HKSCS" w:cs="Arial"/>
                <w:b/>
              </w:rPr>
              <w:t>57,400</w:t>
            </w:r>
          </w:p>
        </w:tc>
      </w:tr>
      <w:tr w:rsidR="00223B80" w14:paraId="6576E365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728A14E6" w14:textId="77777777" w:rsidR="00223B80" w:rsidRDefault="00223B80" w:rsidP="00223B80">
            <w:pPr>
              <w:rPr>
                <w:rFonts w:eastAsia="MingLiU_HKSCS" w:cs="Arial"/>
                <w:b w:val="0"/>
              </w:rPr>
            </w:pPr>
          </w:p>
        </w:tc>
        <w:tc>
          <w:tcPr>
            <w:tcW w:w="1716" w:type="dxa"/>
          </w:tcPr>
          <w:p w14:paraId="3650C2BA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534B271F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0528AA08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040F9940" w14:textId="7417525D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6121D5" w14:paraId="76B53CB2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0D4B9B73" w14:textId="116C9174" w:rsidR="006121D5" w:rsidRPr="00A04C1B" w:rsidRDefault="006121D5" w:rsidP="00223B80">
            <w:pPr>
              <w:rPr>
                <w:rFonts w:eastAsia="MingLiU_HKSCS" w:cs="Arial"/>
                <w:bCs w:val="0"/>
              </w:rPr>
            </w:pPr>
            <w:r w:rsidRPr="00A04C1B">
              <w:rPr>
                <w:rFonts w:eastAsia="MingLiU_HKSCS" w:cs="Arial"/>
                <w:bCs w:val="0"/>
              </w:rPr>
              <w:t>Previously Approved</w:t>
            </w:r>
          </w:p>
        </w:tc>
        <w:tc>
          <w:tcPr>
            <w:tcW w:w="1716" w:type="dxa"/>
          </w:tcPr>
          <w:p w14:paraId="28973DCE" w14:textId="77777777" w:rsidR="006121D5" w:rsidRDefault="006121D5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4D2AD610" w14:textId="77777777" w:rsidR="006121D5" w:rsidRDefault="006121D5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7F62EF90" w14:textId="77777777" w:rsidR="006121D5" w:rsidRDefault="006121D5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118D59A8" w14:textId="77777777" w:rsidR="006121D5" w:rsidRDefault="006121D5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6121D5" w14:paraId="627E2C8C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8929F82" w14:textId="22D293CF" w:rsidR="006121D5" w:rsidRDefault="00A04C1B" w:rsidP="00223B80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Prescott Curling Club</w:t>
            </w:r>
          </w:p>
        </w:tc>
        <w:tc>
          <w:tcPr>
            <w:tcW w:w="1716" w:type="dxa"/>
          </w:tcPr>
          <w:p w14:paraId="4BFE0D80" w14:textId="0C268E5F" w:rsidR="006121D5" w:rsidRDefault="00A04C1B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223" w:type="dxa"/>
          </w:tcPr>
          <w:p w14:paraId="6C58C815" w14:textId="5197F13D" w:rsidR="006121D5" w:rsidRDefault="00D270D3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418" w:type="dxa"/>
          </w:tcPr>
          <w:p w14:paraId="2500ACA4" w14:textId="77777777" w:rsidR="006121D5" w:rsidRDefault="006121D5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25EBCF58" w14:textId="77777777" w:rsidR="006121D5" w:rsidRDefault="006121D5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A04C1B" w14:paraId="7D0C3236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642EA2AD" w14:textId="38D6BEF0" w:rsidR="00A04C1B" w:rsidRDefault="00A04C1B" w:rsidP="00223B80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South Grenville Food Bank</w:t>
            </w:r>
          </w:p>
        </w:tc>
        <w:tc>
          <w:tcPr>
            <w:tcW w:w="1716" w:type="dxa"/>
          </w:tcPr>
          <w:p w14:paraId="6C23A5EE" w14:textId="144E904D" w:rsidR="00A04C1B" w:rsidRDefault="00A04C1B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325</w:t>
            </w:r>
          </w:p>
        </w:tc>
        <w:tc>
          <w:tcPr>
            <w:tcW w:w="1223" w:type="dxa"/>
          </w:tcPr>
          <w:p w14:paraId="2EA1888F" w14:textId="0AB905F9" w:rsidR="00A04C1B" w:rsidRDefault="00D270D3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325</w:t>
            </w:r>
          </w:p>
        </w:tc>
        <w:tc>
          <w:tcPr>
            <w:tcW w:w="1418" w:type="dxa"/>
          </w:tcPr>
          <w:p w14:paraId="06009B69" w14:textId="77777777" w:rsidR="00A04C1B" w:rsidRDefault="00A04C1B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6056CD3B" w14:textId="77777777" w:rsidR="00A04C1B" w:rsidRDefault="00A04C1B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A04C1B" w14:paraId="79BE8D80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79519973" w14:textId="77777777" w:rsidR="00A04C1B" w:rsidRDefault="00A04C1B" w:rsidP="00223B80">
            <w:pPr>
              <w:rPr>
                <w:rFonts w:eastAsia="MingLiU_HKSCS" w:cs="Arial"/>
                <w:b w:val="0"/>
              </w:rPr>
            </w:pPr>
          </w:p>
        </w:tc>
        <w:tc>
          <w:tcPr>
            <w:tcW w:w="1716" w:type="dxa"/>
          </w:tcPr>
          <w:p w14:paraId="4A78D8FF" w14:textId="77777777" w:rsidR="00A04C1B" w:rsidRDefault="00A04C1B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1929912C" w14:textId="77777777" w:rsidR="00A04C1B" w:rsidRDefault="00A04C1B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6AB2F2FD" w14:textId="77777777" w:rsidR="00A04C1B" w:rsidRDefault="00A04C1B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6E20C1FA" w14:textId="77777777" w:rsidR="00A04C1B" w:rsidRDefault="00A04C1B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6C76B3" w14:paraId="70059AC6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06CD197" w14:textId="504FBB2B" w:rsidR="006C76B3" w:rsidRDefault="006C76B3" w:rsidP="00223B80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Total</w:t>
            </w:r>
          </w:p>
        </w:tc>
        <w:tc>
          <w:tcPr>
            <w:tcW w:w="1716" w:type="dxa"/>
          </w:tcPr>
          <w:p w14:paraId="39B13A5D" w14:textId="5612360B" w:rsidR="006C76B3" w:rsidRDefault="006C76B3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48,925</w:t>
            </w:r>
          </w:p>
        </w:tc>
        <w:tc>
          <w:tcPr>
            <w:tcW w:w="1223" w:type="dxa"/>
          </w:tcPr>
          <w:p w14:paraId="5F18D794" w14:textId="235CF8B6" w:rsidR="006C76B3" w:rsidRDefault="00D270D3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48,925</w:t>
            </w:r>
          </w:p>
        </w:tc>
        <w:tc>
          <w:tcPr>
            <w:tcW w:w="1418" w:type="dxa"/>
          </w:tcPr>
          <w:p w14:paraId="571321C8" w14:textId="760AC891" w:rsidR="006C76B3" w:rsidRDefault="00D270D3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58,000</w:t>
            </w:r>
          </w:p>
        </w:tc>
        <w:tc>
          <w:tcPr>
            <w:tcW w:w="1337" w:type="dxa"/>
          </w:tcPr>
          <w:p w14:paraId="1403C768" w14:textId="6BBA184A" w:rsidR="006C76B3" w:rsidRDefault="00D270D3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57,400</w:t>
            </w:r>
          </w:p>
        </w:tc>
      </w:tr>
      <w:tr w:rsidR="006121D5" w14:paraId="4090BC4B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28346F2" w14:textId="77777777" w:rsidR="006121D5" w:rsidRDefault="006121D5" w:rsidP="00223B80">
            <w:pPr>
              <w:rPr>
                <w:rFonts w:eastAsia="MingLiU_HKSCS" w:cs="Arial"/>
                <w:b w:val="0"/>
              </w:rPr>
            </w:pPr>
          </w:p>
        </w:tc>
        <w:tc>
          <w:tcPr>
            <w:tcW w:w="1716" w:type="dxa"/>
          </w:tcPr>
          <w:p w14:paraId="51457712" w14:textId="77777777" w:rsidR="006121D5" w:rsidRDefault="006121D5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70F5E07A" w14:textId="77777777" w:rsidR="006121D5" w:rsidRDefault="006121D5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23B19A97" w14:textId="77777777" w:rsidR="006121D5" w:rsidRDefault="006121D5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6F84467A" w14:textId="77777777" w:rsidR="006121D5" w:rsidRDefault="006121D5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A04C1B" w14:paraId="1B1A12BE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CFE8DE8" w14:textId="712B680F" w:rsidR="00223B80" w:rsidRDefault="006C76B3" w:rsidP="00223B80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Total Budget</w:t>
            </w:r>
          </w:p>
        </w:tc>
        <w:tc>
          <w:tcPr>
            <w:tcW w:w="1716" w:type="dxa"/>
          </w:tcPr>
          <w:p w14:paraId="6C96CC8E" w14:textId="523046C2" w:rsidR="00223B80" w:rsidRDefault="006C76B3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58,000</w:t>
            </w:r>
          </w:p>
        </w:tc>
        <w:tc>
          <w:tcPr>
            <w:tcW w:w="1223" w:type="dxa"/>
          </w:tcPr>
          <w:p w14:paraId="7032442A" w14:textId="6BE2C5E1" w:rsidR="00223B80" w:rsidRDefault="00D270D3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58,000</w:t>
            </w:r>
          </w:p>
        </w:tc>
        <w:tc>
          <w:tcPr>
            <w:tcW w:w="1418" w:type="dxa"/>
          </w:tcPr>
          <w:p w14:paraId="536E04B4" w14:textId="29A71FCF" w:rsidR="00223B80" w:rsidRDefault="00720C59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58,000</w:t>
            </w:r>
          </w:p>
        </w:tc>
        <w:tc>
          <w:tcPr>
            <w:tcW w:w="1337" w:type="dxa"/>
          </w:tcPr>
          <w:p w14:paraId="3EB75A90" w14:textId="367A4889" w:rsidR="00223B80" w:rsidRDefault="00720C59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58,000</w:t>
            </w:r>
          </w:p>
        </w:tc>
      </w:tr>
      <w:tr w:rsidR="00A04C1B" w14:paraId="44408068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524DC0FD" w14:textId="77777777" w:rsidR="00223B80" w:rsidRDefault="00223B80" w:rsidP="00223B80">
            <w:pPr>
              <w:rPr>
                <w:rFonts w:eastAsia="MingLiU_HKSCS" w:cs="Arial"/>
                <w:b w:val="0"/>
              </w:rPr>
            </w:pPr>
          </w:p>
        </w:tc>
        <w:tc>
          <w:tcPr>
            <w:tcW w:w="1716" w:type="dxa"/>
          </w:tcPr>
          <w:p w14:paraId="0BF18C12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4C974011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6181A87C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462994DB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A04C1B" w14:paraId="7C052C44" w14:textId="77777777" w:rsidTr="00C34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798AF05E" w14:textId="2B7F9F29" w:rsidR="00223B80" w:rsidRDefault="00D270D3" w:rsidP="00223B80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Unallocated</w:t>
            </w:r>
          </w:p>
        </w:tc>
        <w:tc>
          <w:tcPr>
            <w:tcW w:w="1716" w:type="dxa"/>
          </w:tcPr>
          <w:p w14:paraId="62343723" w14:textId="6328C5F5" w:rsidR="00223B80" w:rsidRDefault="006C76B3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9,075</w:t>
            </w:r>
          </w:p>
        </w:tc>
        <w:tc>
          <w:tcPr>
            <w:tcW w:w="1223" w:type="dxa"/>
          </w:tcPr>
          <w:p w14:paraId="083436A0" w14:textId="62C8DF83" w:rsidR="00223B80" w:rsidRDefault="00D270D3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9,075</w:t>
            </w:r>
          </w:p>
        </w:tc>
        <w:tc>
          <w:tcPr>
            <w:tcW w:w="1418" w:type="dxa"/>
          </w:tcPr>
          <w:p w14:paraId="562043BB" w14:textId="62BB78C6" w:rsidR="00223B80" w:rsidRDefault="00223B80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2ED35233" w14:textId="7CDDA8E0" w:rsidR="00223B80" w:rsidRDefault="00223B80" w:rsidP="00223B8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A04C1B" w14:paraId="1692401C" w14:textId="77777777" w:rsidTr="00C34196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0A9ABFF7" w14:textId="77777777" w:rsidR="00223B80" w:rsidRDefault="00223B80" w:rsidP="00223B80">
            <w:pPr>
              <w:rPr>
                <w:rFonts w:eastAsia="MingLiU_HKSCS" w:cs="Arial"/>
              </w:rPr>
            </w:pPr>
          </w:p>
        </w:tc>
        <w:tc>
          <w:tcPr>
            <w:tcW w:w="1716" w:type="dxa"/>
          </w:tcPr>
          <w:p w14:paraId="6DC311BD" w14:textId="77777777" w:rsidR="00223B80" w:rsidRDefault="00223B80" w:rsidP="00223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223" w:type="dxa"/>
          </w:tcPr>
          <w:p w14:paraId="6F8C6389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77D383EA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08789FAC" w14:textId="77777777" w:rsidR="00223B80" w:rsidRDefault="00223B80" w:rsidP="00223B8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bookmarkEnd w:id="1"/>
    </w:tbl>
    <w:p w14:paraId="6D802051" w14:textId="2526454F" w:rsidR="00AF11CB" w:rsidRDefault="00AF11CB" w:rsidP="002E047B">
      <w:pPr>
        <w:jc w:val="both"/>
        <w:rPr>
          <w:rFonts w:eastAsia="MingLiU_HKSCS" w:cs="Arial"/>
        </w:rPr>
      </w:pPr>
    </w:p>
    <w:p w14:paraId="23BF98C1" w14:textId="4797FF13" w:rsidR="00CD6D2C" w:rsidRPr="007E6A6C" w:rsidRDefault="00017626" w:rsidP="002E047B">
      <w:pPr>
        <w:jc w:val="both"/>
        <w:rPr>
          <w:rFonts w:eastAsia="MingLiU_HKSCS" w:cs="Arial"/>
          <w:u w:val="single"/>
        </w:rPr>
      </w:pPr>
      <w:r w:rsidRPr="007E6A6C">
        <w:rPr>
          <w:rFonts w:eastAsia="MingLiU_HKSCS" w:cs="Arial"/>
          <w:u w:val="single"/>
        </w:rPr>
        <w:t>In-kind Requests</w:t>
      </w:r>
    </w:p>
    <w:p w14:paraId="742DBCD2" w14:textId="77777777" w:rsidR="00017626" w:rsidRDefault="00017626" w:rsidP="002E047B">
      <w:pPr>
        <w:jc w:val="both"/>
        <w:rPr>
          <w:rFonts w:eastAsia="MingLiU_HKSCS" w:cs="Arial"/>
        </w:rPr>
      </w:pPr>
    </w:p>
    <w:p w14:paraId="51B25FA1" w14:textId="4B8AB97E" w:rsidR="00017626" w:rsidRDefault="007E6A6C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The </w:t>
      </w:r>
      <w:r w:rsidR="002C593B">
        <w:rPr>
          <w:rFonts w:eastAsia="MingLiU_HKSCS" w:cs="Arial"/>
        </w:rPr>
        <w:t>W</w:t>
      </w:r>
      <w:r>
        <w:rPr>
          <w:rFonts w:eastAsia="MingLiU_HKSCS" w:cs="Arial"/>
        </w:rPr>
        <w:t xml:space="preserve">orking </w:t>
      </w:r>
      <w:r w:rsidR="002C593B">
        <w:rPr>
          <w:rFonts w:eastAsia="MingLiU_HKSCS" w:cs="Arial"/>
        </w:rPr>
        <w:t>G</w:t>
      </w:r>
      <w:r>
        <w:rPr>
          <w:rFonts w:eastAsia="MingLiU_HKSCS" w:cs="Arial"/>
        </w:rPr>
        <w:t xml:space="preserve">roup reviewed the various in-kind requests made through </w:t>
      </w:r>
      <w:r w:rsidR="002C593B">
        <w:rPr>
          <w:rFonts w:eastAsia="MingLiU_HKSCS" w:cs="Arial"/>
        </w:rPr>
        <w:t>I</w:t>
      </w:r>
      <w:r>
        <w:rPr>
          <w:rFonts w:eastAsia="MingLiU_HKSCS" w:cs="Arial"/>
        </w:rPr>
        <w:t xml:space="preserve">ntake #1 and </w:t>
      </w:r>
      <w:r w:rsidR="00907F79">
        <w:rPr>
          <w:rFonts w:eastAsia="MingLiU_HKSCS" w:cs="Arial"/>
        </w:rPr>
        <w:t>recommended</w:t>
      </w:r>
      <w:r>
        <w:rPr>
          <w:rFonts w:eastAsia="MingLiU_HKSCS" w:cs="Arial"/>
        </w:rPr>
        <w:t xml:space="preserve"> </w:t>
      </w:r>
      <w:r w:rsidR="006B34C5">
        <w:rPr>
          <w:rFonts w:eastAsia="MingLiU_HKSCS" w:cs="Arial"/>
        </w:rPr>
        <w:t xml:space="preserve">all for approval.  In each case the Town may forgo some rental revenue if the </w:t>
      </w:r>
      <w:r w:rsidR="00227F85">
        <w:rPr>
          <w:rFonts w:eastAsia="MingLiU_HKSCS" w:cs="Arial"/>
        </w:rPr>
        <w:t>venue was to be rented for another use</w:t>
      </w:r>
      <w:r w:rsidR="002C1AAC">
        <w:rPr>
          <w:rFonts w:eastAsia="MingLiU_HKSCS" w:cs="Arial"/>
        </w:rPr>
        <w:t xml:space="preserve">.  The only in-kind request that </w:t>
      </w:r>
      <w:r w:rsidR="006E3FEB">
        <w:rPr>
          <w:rFonts w:eastAsia="MingLiU_HKSCS" w:cs="Arial"/>
        </w:rPr>
        <w:t xml:space="preserve">will </w:t>
      </w:r>
      <w:r w:rsidR="002C1AAC">
        <w:rPr>
          <w:rFonts w:eastAsia="MingLiU_HKSCS" w:cs="Arial"/>
        </w:rPr>
        <w:t xml:space="preserve">cost the Town is the on-site attendant </w:t>
      </w:r>
      <w:r w:rsidR="00907F79">
        <w:rPr>
          <w:rFonts w:eastAsia="MingLiU_HKSCS" w:cs="Arial"/>
        </w:rPr>
        <w:t>for the Fort Town Night Run which can be absorbed by the Operational Budget</w:t>
      </w:r>
      <w:r w:rsidR="006E3FEB">
        <w:rPr>
          <w:rFonts w:eastAsia="MingLiU_HKSCS" w:cs="Arial"/>
        </w:rPr>
        <w:t xml:space="preserve"> so that the </w:t>
      </w:r>
      <w:r w:rsidR="005615CE">
        <w:rPr>
          <w:rFonts w:eastAsia="MingLiU_HKSCS" w:cs="Arial"/>
        </w:rPr>
        <w:t>group can maximize the funds raised towards their initiative</w:t>
      </w:r>
      <w:r w:rsidR="00907F79">
        <w:rPr>
          <w:rFonts w:eastAsia="MingLiU_HKSCS" w:cs="Arial"/>
        </w:rPr>
        <w:t>.</w:t>
      </w:r>
    </w:p>
    <w:p w14:paraId="2B43EC25" w14:textId="77777777" w:rsidR="00017626" w:rsidRDefault="00017626" w:rsidP="002E047B">
      <w:pPr>
        <w:jc w:val="both"/>
        <w:rPr>
          <w:rFonts w:eastAsia="MingLiU_HKSCS" w:cs="Arial"/>
        </w:rPr>
      </w:pPr>
    </w:p>
    <w:p w14:paraId="72F1B94B" w14:textId="75002EFF" w:rsidR="00017626" w:rsidRPr="008121FC" w:rsidRDefault="00017626" w:rsidP="002E047B">
      <w:pPr>
        <w:jc w:val="both"/>
        <w:rPr>
          <w:rFonts w:eastAsia="MingLiU_HKSCS" w:cs="Arial"/>
          <w:u w:val="single"/>
        </w:rPr>
      </w:pPr>
      <w:r w:rsidRPr="008121FC">
        <w:rPr>
          <w:rFonts w:eastAsia="MingLiU_HKSCS" w:cs="Arial"/>
          <w:u w:val="single"/>
        </w:rPr>
        <w:t>Folk Fest</w:t>
      </w:r>
    </w:p>
    <w:p w14:paraId="673F0D5A" w14:textId="77777777" w:rsidR="00017626" w:rsidRDefault="00017626" w:rsidP="002E047B">
      <w:pPr>
        <w:jc w:val="both"/>
        <w:rPr>
          <w:rFonts w:eastAsia="MingLiU_HKSCS" w:cs="Arial"/>
        </w:rPr>
      </w:pPr>
    </w:p>
    <w:p w14:paraId="252E250C" w14:textId="5C44B331" w:rsidR="008121FC" w:rsidRDefault="00D863E9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The </w:t>
      </w:r>
      <w:r w:rsidR="002C593B">
        <w:rPr>
          <w:rFonts w:eastAsia="MingLiU_HKSCS" w:cs="Arial"/>
        </w:rPr>
        <w:t>W</w:t>
      </w:r>
      <w:r w:rsidR="0036517A">
        <w:rPr>
          <w:rFonts w:eastAsia="MingLiU_HKSCS" w:cs="Arial"/>
        </w:rPr>
        <w:t xml:space="preserve">orking </w:t>
      </w:r>
      <w:r w:rsidR="002C593B">
        <w:rPr>
          <w:rFonts w:eastAsia="MingLiU_HKSCS" w:cs="Arial"/>
        </w:rPr>
        <w:t>G</w:t>
      </w:r>
      <w:r w:rsidR="0036517A">
        <w:rPr>
          <w:rFonts w:eastAsia="MingLiU_HKSCS" w:cs="Arial"/>
        </w:rPr>
        <w:t xml:space="preserve">roup </w:t>
      </w:r>
      <w:r w:rsidR="00D210AE">
        <w:rPr>
          <w:rFonts w:eastAsia="MingLiU_HKSCS" w:cs="Arial"/>
        </w:rPr>
        <w:t xml:space="preserve">is not recommending the guarantee of three years </w:t>
      </w:r>
      <w:r w:rsidR="008F1F03">
        <w:rPr>
          <w:rFonts w:eastAsia="MingLiU_HKSCS" w:cs="Arial"/>
        </w:rPr>
        <w:t xml:space="preserve">funding </w:t>
      </w:r>
      <w:proofErr w:type="gramStart"/>
      <w:r w:rsidR="008F1F03">
        <w:rPr>
          <w:rFonts w:eastAsia="MingLiU_HKSCS" w:cs="Arial"/>
        </w:rPr>
        <w:t>at this time</w:t>
      </w:r>
      <w:proofErr w:type="gramEnd"/>
      <w:r w:rsidR="008F1F03">
        <w:rPr>
          <w:rFonts w:eastAsia="MingLiU_HKSCS" w:cs="Arial"/>
        </w:rPr>
        <w:t xml:space="preserve">.  They are recommending that Folk Fest be asked to have a member of Council sit on their </w:t>
      </w:r>
      <w:r w:rsidR="00311B93">
        <w:rPr>
          <w:rFonts w:eastAsia="MingLiU_HKSCS" w:cs="Arial"/>
        </w:rPr>
        <w:t xml:space="preserve">Board so that the strategic partnership can </w:t>
      </w:r>
      <w:r w:rsidR="006E3FEB">
        <w:rPr>
          <w:rFonts w:eastAsia="MingLiU_HKSCS" w:cs="Arial"/>
        </w:rPr>
        <w:t>mirror the relationship the Town has with the Shakespeare Festival.</w:t>
      </w:r>
    </w:p>
    <w:p w14:paraId="529B4108" w14:textId="77777777" w:rsidR="002C593B" w:rsidRDefault="002C593B" w:rsidP="002E047B">
      <w:pPr>
        <w:jc w:val="both"/>
        <w:rPr>
          <w:rFonts w:eastAsia="MingLiU_HKSCS" w:cs="Arial"/>
        </w:rPr>
      </w:pPr>
    </w:p>
    <w:p w14:paraId="2EDE11EE" w14:textId="77777777" w:rsidR="00017626" w:rsidRDefault="00017626" w:rsidP="002E047B">
      <w:pPr>
        <w:jc w:val="both"/>
        <w:rPr>
          <w:rFonts w:eastAsia="MingLiU_HKSCS" w:cs="Arial"/>
        </w:rPr>
      </w:pPr>
    </w:p>
    <w:p w14:paraId="708AE8E2" w14:textId="73F13101" w:rsidR="00D9388B" w:rsidRPr="00D9388B" w:rsidRDefault="00D9388B" w:rsidP="002E047B">
      <w:pPr>
        <w:jc w:val="both"/>
        <w:rPr>
          <w:rFonts w:eastAsia="MingLiU_HKSCS" w:cs="Arial"/>
          <w:u w:val="single"/>
        </w:rPr>
      </w:pPr>
      <w:r w:rsidRPr="00D9388B">
        <w:rPr>
          <w:rFonts w:eastAsia="MingLiU_HKSCS" w:cs="Arial"/>
          <w:u w:val="single"/>
        </w:rPr>
        <w:lastRenderedPageBreak/>
        <w:t>Fort Town Night Run</w:t>
      </w:r>
    </w:p>
    <w:p w14:paraId="6F3DD49B" w14:textId="77777777" w:rsidR="00D9388B" w:rsidRDefault="00D9388B" w:rsidP="002E047B">
      <w:pPr>
        <w:jc w:val="both"/>
        <w:rPr>
          <w:rFonts w:eastAsia="MingLiU_HKSCS" w:cs="Arial"/>
        </w:rPr>
      </w:pPr>
    </w:p>
    <w:p w14:paraId="1D0AAAB7" w14:textId="31B5C1EB" w:rsidR="00017626" w:rsidRDefault="00D9388B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The </w:t>
      </w:r>
      <w:r w:rsidR="002C593B">
        <w:rPr>
          <w:rFonts w:eastAsia="MingLiU_HKSCS" w:cs="Arial"/>
        </w:rPr>
        <w:t>W</w:t>
      </w:r>
      <w:r>
        <w:rPr>
          <w:rFonts w:eastAsia="MingLiU_HKSCS" w:cs="Arial"/>
        </w:rPr>
        <w:t xml:space="preserve">orking </w:t>
      </w:r>
      <w:r w:rsidR="002C593B">
        <w:rPr>
          <w:rFonts w:eastAsia="MingLiU_HKSCS" w:cs="Arial"/>
        </w:rPr>
        <w:t>G</w:t>
      </w:r>
      <w:r>
        <w:rPr>
          <w:rFonts w:eastAsia="MingLiU_HKSCS" w:cs="Arial"/>
        </w:rPr>
        <w:t xml:space="preserve">roup recommends that the Fort Town Night Run keep the amount they had offered to the Town </w:t>
      </w:r>
      <w:r w:rsidR="003951A2">
        <w:rPr>
          <w:rFonts w:eastAsia="MingLiU_HKSCS" w:cs="Arial"/>
        </w:rPr>
        <w:t xml:space="preserve">so they can maximize their fundraising from the event.  The Town will also allow the Fort Town Night Run to run </w:t>
      </w:r>
      <w:r w:rsidR="005615CE">
        <w:rPr>
          <w:rFonts w:eastAsia="MingLiU_HKSCS" w:cs="Arial"/>
        </w:rPr>
        <w:t>the</w:t>
      </w:r>
      <w:r w:rsidR="003951A2">
        <w:rPr>
          <w:rFonts w:eastAsia="MingLiU_HKSCS" w:cs="Arial"/>
        </w:rPr>
        <w:t xml:space="preserve"> canteen </w:t>
      </w:r>
      <w:r w:rsidR="009B1EF8">
        <w:rPr>
          <w:rFonts w:eastAsia="MingLiU_HKSCS" w:cs="Arial"/>
        </w:rPr>
        <w:t xml:space="preserve">at the Leo Boivin Community Centre </w:t>
      </w:r>
      <w:r w:rsidR="005615CE">
        <w:rPr>
          <w:rFonts w:eastAsia="MingLiU_HKSCS" w:cs="Arial"/>
        </w:rPr>
        <w:t xml:space="preserve">on </w:t>
      </w:r>
      <w:r w:rsidR="009B1EF8">
        <w:rPr>
          <w:rFonts w:eastAsia="MingLiU_HKSCS" w:cs="Arial"/>
        </w:rPr>
        <w:t xml:space="preserve">the day of the event so that they can earn additional revenue to put towards their </w:t>
      </w:r>
      <w:r w:rsidR="000552A3">
        <w:rPr>
          <w:rFonts w:eastAsia="MingLiU_HKSCS" w:cs="Arial"/>
        </w:rPr>
        <w:t>initiative</w:t>
      </w:r>
      <w:r w:rsidR="006118A8">
        <w:rPr>
          <w:rFonts w:eastAsia="MingLiU_HKSCS" w:cs="Arial"/>
        </w:rPr>
        <w:t>.  This will allow the Town to reduce costs by not having to have an additional staff member on site to run the canteen.</w:t>
      </w:r>
    </w:p>
    <w:p w14:paraId="07AE7E12" w14:textId="77777777" w:rsidR="00D9388B" w:rsidRDefault="00D9388B" w:rsidP="002E047B">
      <w:pPr>
        <w:jc w:val="both"/>
        <w:rPr>
          <w:rFonts w:eastAsia="MingLiU_HKSCS" w:cs="Arial"/>
        </w:rPr>
      </w:pPr>
    </w:p>
    <w:p w14:paraId="7450D6DB" w14:textId="327DEC0A" w:rsidR="00017626" w:rsidRPr="006118A8" w:rsidRDefault="00017626" w:rsidP="002E047B">
      <w:pPr>
        <w:jc w:val="both"/>
        <w:rPr>
          <w:rFonts w:eastAsia="MingLiU_HKSCS" w:cs="Arial"/>
          <w:u w:val="single"/>
        </w:rPr>
      </w:pPr>
      <w:r w:rsidRPr="006118A8">
        <w:rPr>
          <w:rFonts w:eastAsia="MingLiU_HKSCS" w:cs="Arial"/>
          <w:u w:val="single"/>
        </w:rPr>
        <w:t>Community Grant Program Review</w:t>
      </w:r>
    </w:p>
    <w:p w14:paraId="190BADC6" w14:textId="77777777" w:rsidR="00CD6D2C" w:rsidRDefault="00CD6D2C" w:rsidP="002E047B">
      <w:pPr>
        <w:jc w:val="both"/>
        <w:rPr>
          <w:rFonts w:eastAsia="MingLiU_HKSCS" w:cs="Arial"/>
        </w:rPr>
      </w:pPr>
    </w:p>
    <w:p w14:paraId="483DA42B" w14:textId="0F1C4CED" w:rsidR="00B84ABF" w:rsidRDefault="005615CE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The </w:t>
      </w:r>
      <w:r w:rsidR="002C593B">
        <w:rPr>
          <w:rFonts w:eastAsia="MingLiU_HKSCS" w:cs="Arial"/>
        </w:rPr>
        <w:t>W</w:t>
      </w:r>
      <w:r w:rsidR="00E96340">
        <w:rPr>
          <w:rFonts w:eastAsia="MingLiU_HKSCS" w:cs="Arial"/>
        </w:rPr>
        <w:t xml:space="preserve">orking </w:t>
      </w:r>
      <w:r w:rsidR="002C593B">
        <w:rPr>
          <w:rFonts w:eastAsia="MingLiU_HKSCS" w:cs="Arial"/>
        </w:rPr>
        <w:t>G</w:t>
      </w:r>
      <w:r w:rsidR="00E96340">
        <w:rPr>
          <w:rFonts w:eastAsia="MingLiU_HKSCS" w:cs="Arial"/>
        </w:rPr>
        <w:t xml:space="preserve">roup </w:t>
      </w:r>
      <w:r w:rsidR="00087704">
        <w:rPr>
          <w:rFonts w:eastAsia="MingLiU_HKSCS" w:cs="Arial"/>
        </w:rPr>
        <w:t xml:space="preserve">discussed several ideas of ways </w:t>
      </w:r>
      <w:r w:rsidR="00491671">
        <w:rPr>
          <w:rFonts w:eastAsia="MingLiU_HKSCS" w:cs="Arial"/>
        </w:rPr>
        <w:t>in which the Community Grant</w:t>
      </w:r>
      <w:r w:rsidR="00087704">
        <w:rPr>
          <w:rFonts w:eastAsia="MingLiU_HKSCS" w:cs="Arial"/>
        </w:rPr>
        <w:t xml:space="preserve"> </w:t>
      </w:r>
      <w:r w:rsidR="00491671">
        <w:rPr>
          <w:rFonts w:eastAsia="MingLiU_HKSCS" w:cs="Arial"/>
        </w:rPr>
        <w:t>P</w:t>
      </w:r>
      <w:r w:rsidR="00087704">
        <w:rPr>
          <w:rFonts w:eastAsia="MingLiU_HKSCS" w:cs="Arial"/>
        </w:rPr>
        <w:t>rogram could be modified</w:t>
      </w:r>
      <w:r w:rsidR="00491671">
        <w:rPr>
          <w:rFonts w:eastAsia="MingLiU_HKSCS" w:cs="Arial"/>
        </w:rPr>
        <w:t xml:space="preserve"> in the future.  With that in mind it is recommended that the working group be tasked with making recommendations to Council before the end of 2023 </w:t>
      </w:r>
      <w:r w:rsidR="00237329">
        <w:rPr>
          <w:rFonts w:eastAsia="MingLiU_HKSCS" w:cs="Arial"/>
        </w:rPr>
        <w:t>that could be incorporated into the 2024 Community Grant Program.</w:t>
      </w:r>
    </w:p>
    <w:p w14:paraId="41217367" w14:textId="77777777" w:rsidR="006118A8" w:rsidRDefault="006118A8" w:rsidP="002E047B">
      <w:pPr>
        <w:jc w:val="both"/>
        <w:rPr>
          <w:rFonts w:eastAsia="MingLiU_HKSCS" w:cs="Arial"/>
        </w:rPr>
      </w:pPr>
    </w:p>
    <w:p w14:paraId="4F895262" w14:textId="77777777" w:rsidR="006118A8" w:rsidRDefault="006118A8" w:rsidP="002E047B">
      <w:pPr>
        <w:jc w:val="both"/>
        <w:rPr>
          <w:rFonts w:eastAsia="MingLiU_HKSCS" w:cs="Arial"/>
        </w:rPr>
      </w:pPr>
    </w:p>
    <w:p w14:paraId="0A44457F" w14:textId="77777777" w:rsidR="00D03395" w:rsidRPr="000217B7" w:rsidRDefault="00C120B1" w:rsidP="002E047B">
      <w:pPr>
        <w:jc w:val="both"/>
        <w:rPr>
          <w:rFonts w:eastAsia="MingLiU_HKSCS" w:cs="Arial"/>
          <w:b/>
        </w:rPr>
      </w:pPr>
      <w:r w:rsidRPr="000217B7">
        <w:rPr>
          <w:rFonts w:eastAsia="MingLiU_HKSCS" w:cs="Arial"/>
          <w:b/>
        </w:rPr>
        <w:t>Alternatives:</w:t>
      </w:r>
    </w:p>
    <w:p w14:paraId="782ABCF3" w14:textId="77777777" w:rsidR="00B72FEA" w:rsidRPr="000217B7" w:rsidRDefault="00B72FEA" w:rsidP="002E047B">
      <w:pPr>
        <w:jc w:val="both"/>
        <w:rPr>
          <w:rFonts w:eastAsia="MingLiU_HKSCS" w:cs="Arial"/>
        </w:rPr>
      </w:pPr>
    </w:p>
    <w:p w14:paraId="1A9FAFBD" w14:textId="2823C4FA" w:rsidR="00115614" w:rsidRDefault="00634559" w:rsidP="0096679C">
      <w:pPr>
        <w:rPr>
          <w:rFonts w:eastAsia="MingLiU_HKSCS" w:cs="Arial"/>
        </w:rPr>
      </w:pPr>
      <w:proofErr w:type="gramStart"/>
      <w:r>
        <w:rPr>
          <w:rFonts w:eastAsia="MingLiU_HKSCS" w:cs="Arial"/>
        </w:rPr>
        <w:t>Council</w:t>
      </w:r>
      <w:proofErr w:type="gramEnd"/>
      <w:r w:rsidR="00E55F0A">
        <w:rPr>
          <w:rFonts w:eastAsia="MingLiU_HKSCS" w:cs="Arial"/>
        </w:rPr>
        <w:t xml:space="preserve"> may wish to allocate </w:t>
      </w:r>
      <w:r w:rsidR="0096679C">
        <w:rPr>
          <w:rFonts w:eastAsia="MingLiU_HKSCS" w:cs="Arial"/>
        </w:rPr>
        <w:t xml:space="preserve">the Community Grants </w:t>
      </w:r>
      <w:r w:rsidR="00E55F0A">
        <w:rPr>
          <w:rFonts w:eastAsia="MingLiU_HKSCS" w:cs="Arial"/>
        </w:rPr>
        <w:t>different</w:t>
      </w:r>
      <w:r w:rsidR="0096679C">
        <w:rPr>
          <w:rFonts w:eastAsia="MingLiU_HKSCS" w:cs="Arial"/>
        </w:rPr>
        <w:t>ly from the recommendations.</w:t>
      </w:r>
    </w:p>
    <w:p w14:paraId="7F48699B" w14:textId="7F7AEF50" w:rsidR="00FA159D" w:rsidRDefault="00FA159D" w:rsidP="0096679C">
      <w:pPr>
        <w:rPr>
          <w:rFonts w:eastAsia="MingLiU_HKSCS" w:cs="Arial"/>
        </w:rPr>
      </w:pPr>
    </w:p>
    <w:p w14:paraId="2A3BC3AE" w14:textId="77777777" w:rsidR="00C5760A" w:rsidRPr="000217B7" w:rsidRDefault="00C5760A" w:rsidP="0096679C">
      <w:pPr>
        <w:rPr>
          <w:rFonts w:eastAsia="MingLiU_HKSCS" w:cs="Arial"/>
        </w:rPr>
      </w:pPr>
    </w:p>
    <w:p w14:paraId="12AF1BA6" w14:textId="77777777" w:rsidR="00F648BF" w:rsidRDefault="00447100" w:rsidP="002E047B">
      <w:pPr>
        <w:jc w:val="both"/>
        <w:rPr>
          <w:rFonts w:eastAsia="MingLiU_HKSCS" w:cs="Arial"/>
          <w:b/>
        </w:rPr>
      </w:pPr>
      <w:r w:rsidRPr="000217B7">
        <w:rPr>
          <w:rFonts w:eastAsia="MingLiU_HKSCS" w:cs="Arial"/>
          <w:b/>
        </w:rPr>
        <w:t>F</w:t>
      </w:r>
      <w:r w:rsidR="00F648BF" w:rsidRPr="000217B7">
        <w:rPr>
          <w:rFonts w:eastAsia="MingLiU_HKSCS" w:cs="Arial"/>
          <w:b/>
        </w:rPr>
        <w:t>inancial Implications:</w:t>
      </w:r>
    </w:p>
    <w:p w14:paraId="62C45F2F" w14:textId="77777777" w:rsidR="00651CCA" w:rsidRPr="000217B7" w:rsidRDefault="00651CCA" w:rsidP="002E047B">
      <w:pPr>
        <w:jc w:val="both"/>
        <w:rPr>
          <w:rFonts w:eastAsia="MingLiU_HKSCS" w:cs="Arial"/>
          <w:b/>
        </w:rPr>
      </w:pPr>
    </w:p>
    <w:p w14:paraId="22846A8A" w14:textId="3E8E44C9" w:rsidR="00E21CA9" w:rsidRDefault="003B21F8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>The 20</w:t>
      </w:r>
      <w:r w:rsidR="00CB043D">
        <w:rPr>
          <w:rFonts w:eastAsia="MingLiU_HKSCS" w:cs="Arial"/>
        </w:rPr>
        <w:t>2</w:t>
      </w:r>
      <w:r w:rsidR="00CD6D2C">
        <w:rPr>
          <w:rFonts w:eastAsia="MingLiU_HKSCS" w:cs="Arial"/>
        </w:rPr>
        <w:t>3</w:t>
      </w:r>
      <w:r>
        <w:rPr>
          <w:rFonts w:eastAsia="MingLiU_HKSCS" w:cs="Arial"/>
        </w:rPr>
        <w:t xml:space="preserve"> Budget includes an allocation </w:t>
      </w:r>
      <w:r w:rsidR="00C90775">
        <w:rPr>
          <w:rFonts w:eastAsia="MingLiU_HKSCS" w:cs="Arial"/>
        </w:rPr>
        <w:t xml:space="preserve">of </w:t>
      </w:r>
      <w:r>
        <w:rPr>
          <w:rFonts w:eastAsia="MingLiU_HKSCS" w:cs="Arial"/>
        </w:rPr>
        <w:t>$58,0</w:t>
      </w:r>
      <w:r w:rsidR="002E4F52">
        <w:rPr>
          <w:rFonts w:eastAsia="MingLiU_HKSCS" w:cs="Arial"/>
        </w:rPr>
        <w:t>00 for Community Grants</w:t>
      </w:r>
      <w:r w:rsidR="00C90775">
        <w:rPr>
          <w:rFonts w:eastAsia="MingLiU_HKSCS" w:cs="Arial"/>
        </w:rPr>
        <w:t>,</w:t>
      </w:r>
      <w:r w:rsidR="008B5620">
        <w:rPr>
          <w:rFonts w:eastAsia="MingLiU_HKSCS" w:cs="Arial"/>
        </w:rPr>
        <w:t xml:space="preserve"> of which $</w:t>
      </w:r>
      <w:r w:rsidR="00CD6D2C">
        <w:rPr>
          <w:rFonts w:eastAsia="MingLiU_HKSCS" w:cs="Arial"/>
        </w:rPr>
        <w:t>9,075</w:t>
      </w:r>
      <w:r w:rsidR="008B5620">
        <w:rPr>
          <w:rFonts w:eastAsia="MingLiU_HKSCS" w:cs="Arial"/>
        </w:rPr>
        <w:t xml:space="preserve"> will not be </w:t>
      </w:r>
      <w:r w:rsidR="00B76318">
        <w:rPr>
          <w:rFonts w:eastAsia="MingLiU_HKSCS" w:cs="Arial"/>
        </w:rPr>
        <w:t>allocated</w:t>
      </w:r>
      <w:r w:rsidR="008B5620">
        <w:rPr>
          <w:rFonts w:eastAsia="MingLiU_HKSCS" w:cs="Arial"/>
        </w:rPr>
        <w:t xml:space="preserve"> if the above recommendations are accepted</w:t>
      </w:r>
      <w:r w:rsidR="002E4F52">
        <w:rPr>
          <w:rFonts w:eastAsia="MingLiU_HKSCS" w:cs="Arial"/>
        </w:rPr>
        <w:t>.</w:t>
      </w:r>
      <w:r w:rsidR="0089409C">
        <w:rPr>
          <w:rFonts w:eastAsia="MingLiU_HKSCS" w:cs="Arial"/>
        </w:rPr>
        <w:t xml:space="preserve">  A </w:t>
      </w:r>
      <w:r w:rsidR="002C593B">
        <w:rPr>
          <w:rFonts w:eastAsia="MingLiU_HKSCS" w:cs="Arial"/>
        </w:rPr>
        <w:t>second</w:t>
      </w:r>
      <w:r w:rsidR="0089409C">
        <w:rPr>
          <w:rFonts w:eastAsia="MingLiU_HKSCS" w:cs="Arial"/>
        </w:rPr>
        <w:t xml:space="preserve"> intake will </w:t>
      </w:r>
      <w:r w:rsidR="00FA159D">
        <w:rPr>
          <w:rFonts w:eastAsia="MingLiU_HKSCS" w:cs="Arial"/>
        </w:rPr>
        <w:t xml:space="preserve">be sent out </w:t>
      </w:r>
      <w:r w:rsidR="00CD6D2C">
        <w:rPr>
          <w:rFonts w:eastAsia="MingLiU_HKSCS" w:cs="Arial"/>
        </w:rPr>
        <w:t>in</w:t>
      </w:r>
      <w:r w:rsidR="00FA159D">
        <w:rPr>
          <w:rFonts w:eastAsia="MingLiU_HKSCS" w:cs="Arial"/>
        </w:rPr>
        <w:t xml:space="preserve"> May with a due date </w:t>
      </w:r>
      <w:r w:rsidR="00CD6D2C">
        <w:rPr>
          <w:rFonts w:eastAsia="MingLiU_HKSCS" w:cs="Arial"/>
        </w:rPr>
        <w:t>in June</w:t>
      </w:r>
      <w:r w:rsidR="00FA159D">
        <w:rPr>
          <w:rFonts w:eastAsia="MingLiU_HKSCS" w:cs="Arial"/>
        </w:rPr>
        <w:t>.  Re</w:t>
      </w:r>
      <w:r w:rsidR="00C90775">
        <w:rPr>
          <w:rFonts w:eastAsia="MingLiU_HKSCS" w:cs="Arial"/>
        </w:rPr>
        <w:t xml:space="preserve">commendations </w:t>
      </w:r>
      <w:r w:rsidR="00FA159D">
        <w:rPr>
          <w:rFonts w:eastAsia="MingLiU_HKSCS" w:cs="Arial"/>
        </w:rPr>
        <w:t xml:space="preserve">will be </w:t>
      </w:r>
      <w:r w:rsidR="0089409C">
        <w:rPr>
          <w:rFonts w:eastAsia="MingLiU_HKSCS" w:cs="Arial"/>
        </w:rPr>
        <w:t xml:space="preserve">brought to </w:t>
      </w:r>
      <w:proofErr w:type="gramStart"/>
      <w:r w:rsidR="0089409C">
        <w:rPr>
          <w:rFonts w:eastAsia="MingLiU_HKSCS" w:cs="Arial"/>
        </w:rPr>
        <w:t>Council</w:t>
      </w:r>
      <w:proofErr w:type="gramEnd"/>
      <w:r w:rsidR="0089409C">
        <w:rPr>
          <w:rFonts w:eastAsia="MingLiU_HKSCS" w:cs="Arial"/>
        </w:rPr>
        <w:t xml:space="preserve"> </w:t>
      </w:r>
      <w:r w:rsidR="009141C5">
        <w:rPr>
          <w:rFonts w:eastAsia="MingLiU_HKSCS" w:cs="Arial"/>
        </w:rPr>
        <w:t xml:space="preserve">in </w:t>
      </w:r>
      <w:r w:rsidR="00CD6D2C">
        <w:rPr>
          <w:rFonts w:eastAsia="MingLiU_HKSCS" w:cs="Arial"/>
        </w:rPr>
        <w:t>July or August</w:t>
      </w:r>
      <w:r w:rsidR="0089409C">
        <w:rPr>
          <w:rFonts w:eastAsia="MingLiU_HKSCS" w:cs="Arial"/>
        </w:rPr>
        <w:t xml:space="preserve"> for contemplation.</w:t>
      </w:r>
    </w:p>
    <w:p w14:paraId="4CF7E927" w14:textId="77777777" w:rsidR="00AF11CB" w:rsidRDefault="00AF11CB" w:rsidP="002E047B">
      <w:pPr>
        <w:jc w:val="both"/>
        <w:rPr>
          <w:rFonts w:eastAsia="MingLiU_HKSCS" w:cs="Arial"/>
        </w:rPr>
      </w:pPr>
    </w:p>
    <w:p w14:paraId="5DB85FC6" w14:textId="77777777" w:rsidR="003B21F8" w:rsidRDefault="003B21F8" w:rsidP="002E047B">
      <w:pPr>
        <w:jc w:val="both"/>
        <w:rPr>
          <w:rFonts w:eastAsia="MingLiU_HKSCS" w:cs="Arial"/>
        </w:rPr>
      </w:pPr>
    </w:p>
    <w:p w14:paraId="3CC082C0" w14:textId="5714528C" w:rsidR="002C593B" w:rsidRDefault="002C593B" w:rsidP="002E047B">
      <w:pPr>
        <w:shd w:val="clear" w:color="auto" w:fill="FFFFFF"/>
        <w:spacing w:after="240"/>
        <w:jc w:val="both"/>
        <w:rPr>
          <w:rFonts w:eastAsia="MingLiU_HKSCS" w:cs="Arial"/>
          <w:b/>
          <w:lang w:val="en" w:eastAsia="en-CA"/>
        </w:rPr>
      </w:pPr>
      <w:r>
        <w:rPr>
          <w:rFonts w:eastAsia="MingLiU_HKSCS" w:cs="Arial"/>
          <w:b/>
          <w:lang w:val="en" w:eastAsia="en-CA"/>
        </w:rPr>
        <w:t>Environmental Implications:</w:t>
      </w:r>
    </w:p>
    <w:p w14:paraId="41AF9A6D" w14:textId="57626F0D" w:rsidR="002C593B" w:rsidRPr="002C593B" w:rsidRDefault="002C593B" w:rsidP="002E047B">
      <w:pPr>
        <w:shd w:val="clear" w:color="auto" w:fill="FFFFFF"/>
        <w:spacing w:after="240"/>
        <w:jc w:val="both"/>
        <w:rPr>
          <w:rFonts w:eastAsia="MingLiU_HKSCS" w:cs="Arial"/>
          <w:bCs/>
          <w:lang w:val="en" w:eastAsia="en-CA"/>
        </w:rPr>
      </w:pPr>
      <w:r w:rsidRPr="002C593B">
        <w:rPr>
          <w:rFonts w:eastAsia="MingLiU_HKSCS" w:cs="Arial"/>
          <w:bCs/>
          <w:lang w:val="en" w:eastAsia="en-CA"/>
        </w:rPr>
        <w:t>None</w:t>
      </w:r>
    </w:p>
    <w:p w14:paraId="764B2EEB" w14:textId="3D53EE79" w:rsidR="002C593B" w:rsidRDefault="002C593B" w:rsidP="002E047B">
      <w:pPr>
        <w:shd w:val="clear" w:color="auto" w:fill="FFFFFF"/>
        <w:spacing w:after="240"/>
        <w:jc w:val="both"/>
        <w:rPr>
          <w:rFonts w:eastAsia="MingLiU_HKSCS" w:cs="Arial"/>
          <w:b/>
          <w:lang w:val="en" w:eastAsia="en-CA"/>
        </w:rPr>
      </w:pPr>
    </w:p>
    <w:p w14:paraId="57F07099" w14:textId="77777777" w:rsidR="002C593B" w:rsidRDefault="002C593B" w:rsidP="002E047B">
      <w:pPr>
        <w:shd w:val="clear" w:color="auto" w:fill="FFFFFF"/>
        <w:spacing w:after="240"/>
        <w:jc w:val="both"/>
        <w:rPr>
          <w:rFonts w:eastAsia="MingLiU_HKSCS" w:cs="Arial"/>
          <w:b/>
          <w:lang w:val="en" w:eastAsia="en-CA"/>
        </w:rPr>
      </w:pPr>
    </w:p>
    <w:p w14:paraId="053F0A45" w14:textId="72F1AE81" w:rsidR="00E25020" w:rsidRPr="000217B7" w:rsidRDefault="002F1BB5" w:rsidP="002E047B">
      <w:pPr>
        <w:shd w:val="clear" w:color="auto" w:fill="FFFFFF"/>
        <w:spacing w:after="240"/>
        <w:jc w:val="both"/>
        <w:rPr>
          <w:rFonts w:eastAsia="MingLiU_HKSCS" w:cs="Arial"/>
          <w:b/>
          <w:lang w:val="en" w:eastAsia="en-CA"/>
        </w:rPr>
      </w:pPr>
      <w:r w:rsidRPr="000217B7">
        <w:rPr>
          <w:rFonts w:eastAsia="MingLiU_HKSCS" w:cs="Arial"/>
          <w:b/>
          <w:lang w:val="en" w:eastAsia="en-CA"/>
        </w:rPr>
        <w:lastRenderedPageBreak/>
        <w:t>Attachments:</w:t>
      </w:r>
    </w:p>
    <w:p w14:paraId="5E79BCA6" w14:textId="77777777" w:rsidR="00D50414" w:rsidRDefault="003B21F8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>None</w:t>
      </w:r>
    </w:p>
    <w:p w14:paraId="7F47265C" w14:textId="77777777" w:rsidR="003B21F8" w:rsidRDefault="003B21F8" w:rsidP="00795CFC">
      <w:pPr>
        <w:shd w:val="clear" w:color="auto" w:fill="FFFFFF"/>
        <w:rPr>
          <w:rFonts w:eastAsia="MingLiU_HKSCS" w:cs="Arial"/>
          <w:i/>
          <w:lang w:val="en" w:eastAsia="en-CA"/>
        </w:rPr>
      </w:pPr>
    </w:p>
    <w:p w14:paraId="67979380" w14:textId="77777777" w:rsidR="00967A19" w:rsidRDefault="00967A19" w:rsidP="00795CFC">
      <w:pPr>
        <w:shd w:val="clear" w:color="auto" w:fill="FFFFFF"/>
        <w:rPr>
          <w:rFonts w:eastAsia="MingLiU_HKSCS" w:cs="Arial"/>
          <w:i/>
          <w:lang w:val="en" w:eastAsia="en-CA"/>
        </w:rPr>
      </w:pPr>
    </w:p>
    <w:p w14:paraId="3D028DE9" w14:textId="082A1B30" w:rsidR="00795CFC" w:rsidRPr="00795CFC" w:rsidRDefault="003B21F8" w:rsidP="00795CFC">
      <w:pPr>
        <w:shd w:val="clear" w:color="auto" w:fill="FFFFFF"/>
        <w:rPr>
          <w:rFonts w:eastAsia="MingLiU_HKSCS" w:cs="Arial"/>
          <w:i/>
          <w:lang w:val="en" w:eastAsia="en-CA"/>
        </w:rPr>
      </w:pPr>
      <w:r>
        <w:rPr>
          <w:rFonts w:eastAsia="MingLiU_HKSCS" w:cs="Arial"/>
          <w:i/>
          <w:lang w:val="en" w:eastAsia="en-CA"/>
        </w:rPr>
        <w:t>Submitted by</w:t>
      </w:r>
      <w:r w:rsidR="002C593B">
        <w:rPr>
          <w:rFonts w:eastAsia="MingLiU_HKSCS" w:cs="Arial"/>
          <w:i/>
          <w:lang w:val="en" w:eastAsia="en-CA"/>
        </w:rPr>
        <w:t>:</w:t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</w:p>
    <w:p w14:paraId="260AF984" w14:textId="77777777" w:rsidR="00795CFC" w:rsidRPr="00795CFC" w:rsidRDefault="00795CFC" w:rsidP="00795CFC">
      <w:pPr>
        <w:rPr>
          <w:rFonts w:eastAsia="MingLiU_HKSCS" w:cs="Arial"/>
        </w:rPr>
      </w:pP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</w:p>
    <w:p w14:paraId="0E12F694" w14:textId="77777777" w:rsidR="00795CFC" w:rsidRPr="00795CFC" w:rsidRDefault="00651CCA" w:rsidP="00795CFC">
      <w:pPr>
        <w:rPr>
          <w:rFonts w:eastAsia="MingLiU_HKSCS" w:cs="Arial"/>
        </w:rPr>
      </w:pPr>
      <w:r>
        <w:rPr>
          <w:rFonts w:eastAsia="MingLiU_HKSCS" w:cs="Arial"/>
        </w:rPr>
        <w:t>Matthew Armstrong</w:t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</w:p>
    <w:p w14:paraId="06058F42" w14:textId="77777777" w:rsidR="00CD6D2C" w:rsidRDefault="00967A19" w:rsidP="00795CFC">
      <w:pPr>
        <w:rPr>
          <w:rFonts w:eastAsia="MingLiU_HKSCS" w:cs="Arial"/>
        </w:rPr>
      </w:pPr>
      <w:r>
        <w:rPr>
          <w:rFonts w:eastAsia="MingLiU_HKSCS" w:cs="Arial"/>
        </w:rPr>
        <w:t xml:space="preserve">Chief Administrative Office &amp; </w:t>
      </w:r>
      <w:r w:rsidR="00651CCA">
        <w:rPr>
          <w:rFonts w:eastAsia="MingLiU_HKSCS" w:cs="Arial"/>
        </w:rPr>
        <w:t>Treasurer</w:t>
      </w:r>
      <w:r w:rsidR="00651CCA">
        <w:rPr>
          <w:rFonts w:eastAsia="MingLiU_HKSCS" w:cs="Arial"/>
        </w:rPr>
        <w:tab/>
      </w:r>
      <w:r w:rsidR="00651CCA">
        <w:rPr>
          <w:rFonts w:eastAsia="MingLiU_HKSCS" w:cs="Arial"/>
        </w:rPr>
        <w:tab/>
      </w:r>
    </w:p>
    <w:p w14:paraId="52A79612" w14:textId="77777777" w:rsidR="00CD6D2C" w:rsidRDefault="00CD6D2C" w:rsidP="00795CFC">
      <w:pPr>
        <w:rPr>
          <w:rFonts w:eastAsia="MingLiU_HKSCS" w:cs="Arial"/>
        </w:rPr>
      </w:pPr>
    </w:p>
    <w:p w14:paraId="3F21134D" w14:textId="77777777" w:rsidR="00CD6D2C" w:rsidRDefault="00CD6D2C" w:rsidP="00795CFC">
      <w:pPr>
        <w:rPr>
          <w:rFonts w:eastAsia="MingLiU_HKSCS" w:cs="Arial"/>
        </w:rPr>
      </w:pPr>
    </w:p>
    <w:p w14:paraId="0235122D" w14:textId="5261B0FE" w:rsidR="00CD6D2C" w:rsidRPr="00795CFC" w:rsidRDefault="00CD6D2C" w:rsidP="00CD6D2C">
      <w:pPr>
        <w:shd w:val="clear" w:color="auto" w:fill="FFFFFF"/>
        <w:rPr>
          <w:rFonts w:eastAsia="MingLiU_HKSCS" w:cs="Arial"/>
          <w:i/>
          <w:lang w:val="en" w:eastAsia="en-CA"/>
        </w:rPr>
      </w:pPr>
      <w:r>
        <w:rPr>
          <w:rFonts w:eastAsia="MingLiU_HKSCS" w:cs="Arial"/>
          <w:i/>
          <w:lang w:val="en" w:eastAsia="en-CA"/>
        </w:rPr>
        <w:t>Submitted by</w:t>
      </w:r>
      <w:r w:rsidR="002C593B">
        <w:rPr>
          <w:rFonts w:eastAsia="MingLiU_HKSCS" w:cs="Arial"/>
          <w:i/>
          <w:lang w:val="en" w:eastAsia="en-CA"/>
        </w:rPr>
        <w:t>:</w:t>
      </w:r>
      <w:r>
        <w:rPr>
          <w:rFonts w:eastAsia="MingLiU_HKSCS" w:cs="Arial"/>
          <w:i/>
          <w:lang w:val="en" w:eastAsia="en-CA"/>
        </w:rPr>
        <w:tab/>
      </w:r>
      <w:r>
        <w:rPr>
          <w:rFonts w:eastAsia="MingLiU_HKSCS" w:cs="Arial"/>
          <w:i/>
          <w:lang w:val="en" w:eastAsia="en-CA"/>
        </w:rPr>
        <w:tab/>
      </w:r>
      <w:r>
        <w:rPr>
          <w:rFonts w:eastAsia="MingLiU_HKSCS" w:cs="Arial"/>
          <w:i/>
          <w:lang w:val="en" w:eastAsia="en-CA"/>
        </w:rPr>
        <w:tab/>
      </w:r>
      <w:r>
        <w:rPr>
          <w:rFonts w:eastAsia="MingLiU_HKSCS" w:cs="Arial"/>
          <w:i/>
          <w:lang w:val="en" w:eastAsia="en-CA"/>
        </w:rPr>
        <w:tab/>
      </w:r>
      <w:r>
        <w:rPr>
          <w:rFonts w:eastAsia="MingLiU_HKSCS" w:cs="Arial"/>
          <w:i/>
          <w:lang w:val="en" w:eastAsia="en-CA"/>
        </w:rPr>
        <w:tab/>
      </w:r>
    </w:p>
    <w:p w14:paraId="4906EF76" w14:textId="77777777" w:rsidR="00CD6D2C" w:rsidRPr="00795CFC" w:rsidRDefault="00CD6D2C" w:rsidP="00CD6D2C">
      <w:pPr>
        <w:rPr>
          <w:rFonts w:eastAsia="MingLiU_HKSCS" w:cs="Arial"/>
        </w:rPr>
      </w:pP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</w:p>
    <w:p w14:paraId="2A1D54AB" w14:textId="7511CAA5" w:rsidR="00CD6D2C" w:rsidRPr="00795CFC" w:rsidRDefault="00CD6D2C" w:rsidP="00CD6D2C">
      <w:pPr>
        <w:rPr>
          <w:rFonts w:eastAsia="MingLiU_HKSCS" w:cs="Arial"/>
        </w:rPr>
      </w:pPr>
      <w:r>
        <w:rPr>
          <w:rFonts w:eastAsia="MingLiU_HKSCS" w:cs="Arial"/>
        </w:rPr>
        <w:t xml:space="preserve">Samantha </w:t>
      </w:r>
      <w:r w:rsidR="008A43D2" w:rsidRPr="008A43D2">
        <w:rPr>
          <w:rFonts w:eastAsia="MingLiU_HKSCS" w:cs="Arial"/>
        </w:rPr>
        <w:t>Joudoin-Miller</w:t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</w:p>
    <w:p w14:paraId="088A3308" w14:textId="34094382" w:rsidR="00795CFC" w:rsidRDefault="00CD6D2C" w:rsidP="00CD6D2C">
      <w:pPr>
        <w:rPr>
          <w:rFonts w:eastAsia="MingLiU_HKSCS" w:cs="Arial"/>
        </w:rPr>
      </w:pPr>
      <w:r>
        <w:rPr>
          <w:rFonts w:eastAsia="MingLiU_HKSCS" w:cs="Arial"/>
        </w:rPr>
        <w:t>Manager of Community Services</w:t>
      </w:r>
      <w:r>
        <w:rPr>
          <w:rFonts w:eastAsia="MingLiU_HKSCS" w:cs="Arial"/>
        </w:rPr>
        <w:tab/>
      </w:r>
      <w:r>
        <w:rPr>
          <w:rFonts w:eastAsia="MingLiU_HKSCS" w:cs="Arial"/>
        </w:rPr>
        <w:tab/>
      </w:r>
      <w:r>
        <w:rPr>
          <w:rFonts w:eastAsia="MingLiU_HKSCS" w:cs="Arial"/>
        </w:rPr>
        <w:tab/>
      </w:r>
      <w:r w:rsidR="00651CCA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</w:p>
    <w:sectPr w:rsidR="00795CFC" w:rsidSect="008E659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4245" w14:textId="77777777" w:rsidR="00122FD3" w:rsidRDefault="00122FD3" w:rsidP="00F648BF">
      <w:r>
        <w:separator/>
      </w:r>
    </w:p>
  </w:endnote>
  <w:endnote w:type="continuationSeparator" w:id="0">
    <w:p w14:paraId="2DFA65FA" w14:textId="77777777" w:rsidR="00122FD3" w:rsidRDefault="00122FD3" w:rsidP="00F6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EA52" w14:textId="77777777" w:rsidR="00122FD3" w:rsidRDefault="00122FD3" w:rsidP="00F648BF">
      <w:r>
        <w:separator/>
      </w:r>
    </w:p>
  </w:footnote>
  <w:footnote w:type="continuationSeparator" w:id="0">
    <w:p w14:paraId="6A694E86" w14:textId="77777777" w:rsidR="00122FD3" w:rsidRDefault="00122FD3" w:rsidP="00F6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A863" w14:textId="77777777" w:rsidR="00115614" w:rsidRDefault="00EF2138">
    <w:r w:rsidRPr="00730A0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D0B383" wp14:editId="2D837BC3">
              <wp:simplePos x="0" y="0"/>
              <wp:positionH relativeFrom="column">
                <wp:posOffset>-323850</wp:posOffset>
              </wp:positionH>
              <wp:positionV relativeFrom="paragraph">
                <wp:posOffset>8255</wp:posOffset>
              </wp:positionV>
              <wp:extent cx="2334260" cy="122936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FB325" w14:textId="77777777" w:rsidR="004D0001" w:rsidRDefault="00EF21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12CAA" wp14:editId="7D1B3A50">
                                <wp:extent cx="2143125" cy="1095375"/>
                                <wp:effectExtent l="0" t="0" r="9525" b="9525"/>
                                <wp:docPr id="2" name="Picture 1" descr="prescot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escot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12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CD0B3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5.5pt;margin-top:.65pt;width:183.8pt;height:9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3A8gEAAMsDAAAOAAAAZHJzL2Uyb0RvYy54bWysU9tu2zAMfR+wfxD0vjhxsm414hRdigwD&#10;ugvQ9QNkWbaFyaJGKbGzrx8lp2m2vRXTgyCK1CHPIbW+GXvDDgq9BlvyxWzOmbISam3bkj9+3715&#10;z5kPwtbCgFUlPyrPbzavX60HV6gcOjC1QkYg1heDK3kXgiuyzMtO9cLPwClLzgawF4FMbLMaxUDo&#10;vcny+fwqGwBrhyCV93R7Nzn5JuE3jZLha9N4FZgpOdUW0o5pr+KebdaiaFG4TstTGeIFVfRCW0p6&#10;hroTQbA96n+gei0RPDRhJqHPoGm0VIkDsVnM/2Lz0AmnEhcSx7uzTP7/wcovhwf3DVkYP8BIDUwk&#10;vLsH+cMzC9tO2FbdIsLQKVFT4kWULBucL05Po9S+8BGkGj5DTU0W+wAJaGywj6oQT0bo1IDjWXQ1&#10;BibpMl8uV/kVuST5Fnl+vSQj5hDF03OHPnxU0LN4KDlSVxO8ONz7MIU+hcRsHoyud9qYZGBbbQ2y&#10;g6AJ2KV1Qv8jzNgYbCE+mxDjTeIZqU0kw1iN5Ix8K6iPxBhhmij6AXToAH9xNtA0ldz/3AtUnJlP&#10;llS7XqxWcfySsXr7LicDLz3VpUdYSVAlD5xNx22YRnbvULcdZZr6ZOGWlG500uC5qlPdNDFJxdN0&#10;x5G8tFPU8x/c/AYAAP//AwBQSwMEFAAGAAgAAAAhACAAWmrdAAAACQEAAA8AAABkcnMvZG93bnJl&#10;di54bWxMj9FOg0AQRd9N/IfNmPhi2gXbUkGWRk00vrb2AwaYApGdJey20L93fNLHmzO5c26+m22v&#10;LjT6zrGBeBmBIq5c3XFj4Pj1vngC5QNyjb1jMnAlD7vi9ibHrHYT7+lyCI2SEvYZGmhDGDKtfdWS&#10;Rb90A7GwkxstBoljo+sRJym3vX6MokRb7Fg+tDjQW0vV9+FsDZw+p4dNOpUf4bjdr5NX7Laluxpz&#10;fze/PIMKNIe/Y/jVF3UoxKl0Z6696g0sNrFsCQJWoISv4iQBVUpO1ynoItf/FxQ/AAAA//8DAFBL&#10;AQItABQABgAIAAAAIQC2gziS/gAAAOEBAAATAAAAAAAAAAAAAAAAAAAAAABbQ29udGVudF9UeXBl&#10;c10ueG1sUEsBAi0AFAAGAAgAAAAhADj9If/WAAAAlAEAAAsAAAAAAAAAAAAAAAAALwEAAF9yZWxz&#10;Ly5yZWxzUEsBAi0AFAAGAAgAAAAhAP8ADcDyAQAAywMAAA4AAAAAAAAAAAAAAAAALgIAAGRycy9l&#10;Mm9Eb2MueG1sUEsBAi0AFAAGAAgAAAAhACAAWmrdAAAACQEAAA8AAAAAAAAAAAAAAAAATAQAAGRy&#10;cy9kb3ducmV2LnhtbFBLBQYAAAAABAAEAPMAAABWBQAAAAA=&#10;" stroked="f">
              <v:textbox>
                <w:txbxContent>
                  <w:p w14:paraId="282FB325" w14:textId="77777777" w:rsidR="004D0001" w:rsidRDefault="00EF2138">
                    <w:r>
                      <w:rPr>
                        <w:noProof/>
                      </w:rPr>
                      <w:drawing>
                        <wp:inline distT="0" distB="0" distL="0" distR="0" wp14:anchorId="39012CAA" wp14:editId="7D1B3A50">
                          <wp:extent cx="2143125" cy="1095375"/>
                          <wp:effectExtent l="0" t="0" r="9525" b="9525"/>
                          <wp:docPr id="2" name="Picture 1" descr="prescot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escot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312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71BC97E" w14:textId="77777777" w:rsidR="004D0001" w:rsidRDefault="004D0001"/>
  <w:p w14:paraId="500D8D10" w14:textId="77777777" w:rsidR="004D0001" w:rsidRDefault="004D0001"/>
  <w:tbl>
    <w:tblPr>
      <w:tblW w:w="0" w:type="auto"/>
      <w:tblInd w:w="5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96"/>
      <w:gridCol w:w="337"/>
      <w:gridCol w:w="1308"/>
    </w:tblGrid>
    <w:tr w:rsidR="004D0001" w:rsidRPr="00AF11CB" w14:paraId="4DEAEC01" w14:textId="77777777" w:rsidTr="00115614">
      <w:trPr>
        <w:trHeight w:val="60"/>
      </w:trPr>
      <w:tc>
        <w:tcPr>
          <w:tcW w:w="2409" w:type="dxa"/>
        </w:tcPr>
        <w:p w14:paraId="32E971AF" w14:textId="77777777" w:rsidR="004D0001" w:rsidRPr="00AF11CB" w:rsidRDefault="004D0001" w:rsidP="00040662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325" w:type="dxa"/>
        </w:tcPr>
        <w:p w14:paraId="40BB1C5E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653C1B29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 xml:space="preserve">Date </w:t>
          </w:r>
          <w:proofErr w:type="spellStart"/>
          <w:r w:rsidRPr="00AF11CB">
            <w:rPr>
              <w:rFonts w:eastAsia="MingLiU_HKSCS" w:cs="Arial"/>
              <w:b/>
              <w:sz w:val="18"/>
              <w:szCs w:val="18"/>
            </w:rPr>
            <w:t>Req’d</w:t>
          </w:r>
          <w:proofErr w:type="spellEnd"/>
        </w:p>
      </w:tc>
    </w:tr>
    <w:tr w:rsidR="004D0001" w:rsidRPr="00AF11CB" w14:paraId="6120CA41" w14:textId="77777777" w:rsidTr="00115614">
      <w:tc>
        <w:tcPr>
          <w:tcW w:w="2409" w:type="dxa"/>
        </w:tcPr>
        <w:p w14:paraId="486CC2B9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Information Purposes</w:t>
          </w:r>
        </w:p>
      </w:tc>
      <w:tc>
        <w:tcPr>
          <w:tcW w:w="325" w:type="dxa"/>
        </w:tcPr>
        <w:p w14:paraId="0F76FD50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62E0B230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</w:tr>
    <w:tr w:rsidR="004D0001" w:rsidRPr="00AF11CB" w14:paraId="49436DFB" w14:textId="77777777" w:rsidTr="00115614">
      <w:tc>
        <w:tcPr>
          <w:tcW w:w="2409" w:type="dxa"/>
        </w:tcPr>
        <w:p w14:paraId="41FC1241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 xml:space="preserve">Policy / Action </w:t>
          </w:r>
          <w:proofErr w:type="spellStart"/>
          <w:r w:rsidRPr="00AF11CB">
            <w:rPr>
              <w:rFonts w:eastAsia="MingLiU_HKSCS" w:cs="Arial"/>
              <w:b/>
              <w:sz w:val="18"/>
              <w:szCs w:val="18"/>
            </w:rPr>
            <w:t>Req’d</w:t>
          </w:r>
          <w:proofErr w:type="spellEnd"/>
        </w:p>
      </w:tc>
      <w:tc>
        <w:tcPr>
          <w:tcW w:w="325" w:type="dxa"/>
        </w:tcPr>
        <w:p w14:paraId="7E551E01" w14:textId="77777777" w:rsidR="004D0001" w:rsidRPr="00AF11CB" w:rsidRDefault="008D4657" w:rsidP="004D0001">
          <w:pPr>
            <w:rPr>
              <w:rFonts w:eastAsia="MingLiU_HKSCS" w:cs="Arial"/>
              <w:b/>
              <w:sz w:val="18"/>
              <w:szCs w:val="18"/>
            </w:rPr>
          </w:pPr>
          <w:r>
            <w:rPr>
              <w:rFonts w:eastAsia="MingLiU_HKSCS" w:cs="Arial"/>
              <w:b/>
              <w:sz w:val="18"/>
              <w:szCs w:val="18"/>
            </w:rPr>
            <w:t>X</w:t>
          </w:r>
        </w:p>
      </w:tc>
      <w:tc>
        <w:tcPr>
          <w:tcW w:w="1315" w:type="dxa"/>
        </w:tcPr>
        <w:p w14:paraId="226CF6C3" w14:textId="65B2CFE6" w:rsidR="004D0001" w:rsidRPr="00AF11CB" w:rsidRDefault="002C593B" w:rsidP="00E6269E">
          <w:pPr>
            <w:rPr>
              <w:rFonts w:eastAsia="MingLiU_HKSCS" w:cs="Arial"/>
              <w:b/>
              <w:sz w:val="18"/>
              <w:szCs w:val="18"/>
            </w:rPr>
          </w:pPr>
          <w:r>
            <w:rPr>
              <w:rFonts w:eastAsia="MingLiU_HKSCS" w:cs="Arial"/>
              <w:b/>
              <w:sz w:val="18"/>
              <w:szCs w:val="18"/>
            </w:rPr>
            <w:t>Apr. 17</w:t>
          </w:r>
          <w:r w:rsidR="000D230F">
            <w:rPr>
              <w:rFonts w:eastAsia="MingLiU_HKSCS" w:cs="Arial"/>
              <w:b/>
              <w:sz w:val="18"/>
              <w:szCs w:val="18"/>
            </w:rPr>
            <w:t xml:space="preserve"> ‘</w:t>
          </w:r>
          <w:r>
            <w:rPr>
              <w:rFonts w:eastAsia="MingLiU_HKSCS" w:cs="Arial"/>
              <w:b/>
              <w:sz w:val="18"/>
              <w:szCs w:val="18"/>
            </w:rPr>
            <w:t>23</w:t>
          </w:r>
        </w:p>
      </w:tc>
    </w:tr>
    <w:tr w:rsidR="004D0001" w:rsidRPr="00AF11CB" w14:paraId="60DB0578" w14:textId="77777777" w:rsidTr="00115614">
      <w:tc>
        <w:tcPr>
          <w:tcW w:w="2409" w:type="dxa"/>
        </w:tcPr>
        <w:p w14:paraId="3ADF198A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Strategic Plan</w:t>
          </w:r>
        </w:p>
      </w:tc>
      <w:tc>
        <w:tcPr>
          <w:tcW w:w="325" w:type="dxa"/>
        </w:tcPr>
        <w:p w14:paraId="1BE3976E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053517B4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</w:tr>
  </w:tbl>
  <w:p w14:paraId="4D6DA575" w14:textId="77777777" w:rsidR="004D0001" w:rsidRDefault="004D0001" w:rsidP="008A6A3A">
    <w:pPr>
      <w:pStyle w:val="Header"/>
    </w:pPr>
  </w:p>
  <w:p w14:paraId="027163AE" w14:textId="77777777" w:rsidR="004D0001" w:rsidRDefault="004D0001" w:rsidP="008A6A3A">
    <w:pPr>
      <w:pStyle w:val="Header"/>
    </w:pPr>
  </w:p>
  <w:p w14:paraId="5309CC72" w14:textId="77777777" w:rsidR="0093292B" w:rsidRDefault="0093292B" w:rsidP="008A6A3A">
    <w:pPr>
      <w:pStyle w:val="Header"/>
    </w:pPr>
  </w:p>
  <w:p w14:paraId="39F52123" w14:textId="77777777" w:rsidR="0093292B" w:rsidRDefault="0093292B" w:rsidP="008A6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260B74"/>
    <w:lvl w:ilvl="0">
      <w:numFmt w:val="bullet"/>
      <w:lvlText w:val="*"/>
      <w:lvlJc w:val="left"/>
    </w:lvl>
  </w:abstractNum>
  <w:abstractNum w:abstractNumId="1" w15:restartNumberingAfterBreak="0">
    <w:nsid w:val="08CA4C85"/>
    <w:multiLevelType w:val="hybridMultilevel"/>
    <w:tmpl w:val="BF3A950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FA1228"/>
    <w:multiLevelType w:val="hybridMultilevel"/>
    <w:tmpl w:val="61067A9E"/>
    <w:lvl w:ilvl="0" w:tplc="980A60FE">
      <w:numFmt w:val="bullet"/>
      <w:lvlText w:val=""/>
      <w:lvlJc w:val="left"/>
      <w:pPr>
        <w:ind w:left="720" w:hanging="360"/>
      </w:pPr>
      <w:rPr>
        <w:rFonts w:ascii="Symbol" w:eastAsia="MingLiU_HKSC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80A"/>
    <w:multiLevelType w:val="hybridMultilevel"/>
    <w:tmpl w:val="5E8C9666"/>
    <w:lvl w:ilvl="0" w:tplc="3E42F53A">
      <w:start w:val="2017"/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7799"/>
    <w:multiLevelType w:val="hybridMultilevel"/>
    <w:tmpl w:val="65EC934A"/>
    <w:lvl w:ilvl="0" w:tplc="7C58AB04">
      <w:numFmt w:val="bullet"/>
      <w:lvlText w:val="-"/>
      <w:lvlJc w:val="left"/>
      <w:pPr>
        <w:ind w:left="108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2789C"/>
    <w:multiLevelType w:val="hybridMultilevel"/>
    <w:tmpl w:val="1DC8F6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2AA3"/>
    <w:multiLevelType w:val="hybridMultilevel"/>
    <w:tmpl w:val="F81AA2E8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55856"/>
    <w:multiLevelType w:val="hybridMultilevel"/>
    <w:tmpl w:val="FE94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515AB"/>
    <w:multiLevelType w:val="multilevel"/>
    <w:tmpl w:val="C88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A6E87"/>
    <w:multiLevelType w:val="hybridMultilevel"/>
    <w:tmpl w:val="F9B65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7565F"/>
    <w:multiLevelType w:val="hybridMultilevel"/>
    <w:tmpl w:val="9490BEF2"/>
    <w:lvl w:ilvl="0" w:tplc="1ED65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7D5"/>
    <w:multiLevelType w:val="hybridMultilevel"/>
    <w:tmpl w:val="4FA624D4"/>
    <w:lvl w:ilvl="0" w:tplc="F4CA7872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04BD2"/>
    <w:multiLevelType w:val="hybridMultilevel"/>
    <w:tmpl w:val="1E3C5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8696A"/>
    <w:multiLevelType w:val="hybridMultilevel"/>
    <w:tmpl w:val="BBAE7C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39AB"/>
    <w:multiLevelType w:val="hybridMultilevel"/>
    <w:tmpl w:val="03401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00D6B"/>
    <w:multiLevelType w:val="hybridMultilevel"/>
    <w:tmpl w:val="F1142036"/>
    <w:lvl w:ilvl="0" w:tplc="0950A498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4C19"/>
    <w:multiLevelType w:val="hybridMultilevel"/>
    <w:tmpl w:val="F3EA1C42"/>
    <w:lvl w:ilvl="0" w:tplc="181654EA">
      <w:numFmt w:val="bullet"/>
      <w:lvlText w:val=""/>
      <w:lvlJc w:val="left"/>
      <w:pPr>
        <w:ind w:left="720" w:hanging="360"/>
      </w:pPr>
      <w:rPr>
        <w:rFonts w:ascii="Symbol" w:eastAsia="MingLiU_HKSC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072C8"/>
    <w:multiLevelType w:val="hybridMultilevel"/>
    <w:tmpl w:val="4E94DAB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41867"/>
    <w:multiLevelType w:val="hybridMultilevel"/>
    <w:tmpl w:val="C18A4D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04B8A"/>
    <w:multiLevelType w:val="multilevel"/>
    <w:tmpl w:val="5BE0065C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4010E4"/>
    <w:multiLevelType w:val="hybridMultilevel"/>
    <w:tmpl w:val="FDB6C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E6275"/>
    <w:multiLevelType w:val="hybridMultilevel"/>
    <w:tmpl w:val="72D8496A"/>
    <w:lvl w:ilvl="0" w:tplc="FE3E4E76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972F8"/>
    <w:multiLevelType w:val="hybridMultilevel"/>
    <w:tmpl w:val="0496694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432CD"/>
    <w:multiLevelType w:val="hybridMultilevel"/>
    <w:tmpl w:val="7C78807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5808">
    <w:abstractNumId w:val="19"/>
  </w:num>
  <w:num w:numId="2" w16cid:durableId="395057703">
    <w:abstractNumId w:val="0"/>
    <w:lvlOverride w:ilvl="0">
      <w:lvl w:ilvl="0">
        <w:start w:val="1"/>
        <w:numFmt w:val="bullet"/>
        <w:lvlText w:val=""/>
        <w:legacy w:legacy="1" w:legacySpace="0" w:legacyIndent="1"/>
        <w:lvlJc w:val="left"/>
        <w:pPr>
          <w:ind w:left="361" w:hanging="1"/>
        </w:pPr>
        <w:rPr>
          <w:rFonts w:ascii="Symbol" w:hAnsi="Symbol" w:hint="default"/>
        </w:rPr>
      </w:lvl>
    </w:lvlOverride>
  </w:num>
  <w:num w:numId="3" w16cid:durableId="1392315568">
    <w:abstractNumId w:val="8"/>
  </w:num>
  <w:num w:numId="4" w16cid:durableId="230432131">
    <w:abstractNumId w:val="17"/>
  </w:num>
  <w:num w:numId="5" w16cid:durableId="288508776">
    <w:abstractNumId w:val="6"/>
  </w:num>
  <w:num w:numId="6" w16cid:durableId="92209293">
    <w:abstractNumId w:val="14"/>
  </w:num>
  <w:num w:numId="7" w16cid:durableId="1343237935">
    <w:abstractNumId w:val="18"/>
  </w:num>
  <w:num w:numId="8" w16cid:durableId="780345853">
    <w:abstractNumId w:val="12"/>
  </w:num>
  <w:num w:numId="9" w16cid:durableId="1878354023">
    <w:abstractNumId w:val="13"/>
  </w:num>
  <w:num w:numId="10" w16cid:durableId="1579941962">
    <w:abstractNumId w:val="7"/>
  </w:num>
  <w:num w:numId="11" w16cid:durableId="721637517">
    <w:abstractNumId w:val="5"/>
  </w:num>
  <w:num w:numId="12" w16cid:durableId="82531962">
    <w:abstractNumId w:val="20"/>
  </w:num>
  <w:num w:numId="13" w16cid:durableId="1710302048">
    <w:abstractNumId w:val="1"/>
  </w:num>
  <w:num w:numId="14" w16cid:durableId="393744875">
    <w:abstractNumId w:val="23"/>
  </w:num>
  <w:num w:numId="15" w16cid:durableId="169836117">
    <w:abstractNumId w:val="10"/>
  </w:num>
  <w:num w:numId="16" w16cid:durableId="1985548804">
    <w:abstractNumId w:val="22"/>
  </w:num>
  <w:num w:numId="17" w16cid:durableId="805852274">
    <w:abstractNumId w:val="9"/>
  </w:num>
  <w:num w:numId="18" w16cid:durableId="1945764872">
    <w:abstractNumId w:val="3"/>
  </w:num>
  <w:num w:numId="19" w16cid:durableId="1970277300">
    <w:abstractNumId w:val="16"/>
  </w:num>
  <w:num w:numId="20" w16cid:durableId="2021932547">
    <w:abstractNumId w:val="2"/>
  </w:num>
  <w:num w:numId="21" w16cid:durableId="2019039135">
    <w:abstractNumId w:val="21"/>
  </w:num>
  <w:num w:numId="22" w16cid:durableId="70811173">
    <w:abstractNumId w:val="15"/>
  </w:num>
  <w:num w:numId="23" w16cid:durableId="330916053">
    <w:abstractNumId w:val="4"/>
  </w:num>
  <w:num w:numId="24" w16cid:durableId="952829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66"/>
    <w:rsid w:val="000044DE"/>
    <w:rsid w:val="00010A29"/>
    <w:rsid w:val="0001114A"/>
    <w:rsid w:val="00012771"/>
    <w:rsid w:val="00017626"/>
    <w:rsid w:val="00020AD9"/>
    <w:rsid w:val="000217B7"/>
    <w:rsid w:val="00030A4E"/>
    <w:rsid w:val="00040662"/>
    <w:rsid w:val="00044520"/>
    <w:rsid w:val="0005438B"/>
    <w:rsid w:val="000552A3"/>
    <w:rsid w:val="0005549F"/>
    <w:rsid w:val="000555AE"/>
    <w:rsid w:val="000570A0"/>
    <w:rsid w:val="0006595B"/>
    <w:rsid w:val="00072C7B"/>
    <w:rsid w:val="00087704"/>
    <w:rsid w:val="00087D37"/>
    <w:rsid w:val="000922D4"/>
    <w:rsid w:val="00092FD9"/>
    <w:rsid w:val="000B11B1"/>
    <w:rsid w:val="000B5EA0"/>
    <w:rsid w:val="000B6756"/>
    <w:rsid w:val="000C4AD8"/>
    <w:rsid w:val="000C68C8"/>
    <w:rsid w:val="000D0F22"/>
    <w:rsid w:val="000D230F"/>
    <w:rsid w:val="000D2A13"/>
    <w:rsid w:val="000E2E4F"/>
    <w:rsid w:val="000E30A0"/>
    <w:rsid w:val="000E3F04"/>
    <w:rsid w:val="000E5D2F"/>
    <w:rsid w:val="000F5930"/>
    <w:rsid w:val="000F5DB7"/>
    <w:rsid w:val="0010513D"/>
    <w:rsid w:val="00105716"/>
    <w:rsid w:val="00113A9B"/>
    <w:rsid w:val="00115614"/>
    <w:rsid w:val="00116846"/>
    <w:rsid w:val="00122FD3"/>
    <w:rsid w:val="00125C3A"/>
    <w:rsid w:val="00154294"/>
    <w:rsid w:val="00161183"/>
    <w:rsid w:val="001623EC"/>
    <w:rsid w:val="00170645"/>
    <w:rsid w:val="00171460"/>
    <w:rsid w:val="00182252"/>
    <w:rsid w:val="00186695"/>
    <w:rsid w:val="001875E8"/>
    <w:rsid w:val="00196D78"/>
    <w:rsid w:val="00197B57"/>
    <w:rsid w:val="001A0222"/>
    <w:rsid w:val="001A6587"/>
    <w:rsid w:val="001B0281"/>
    <w:rsid w:val="001B56C3"/>
    <w:rsid w:val="001C1979"/>
    <w:rsid w:val="001C5042"/>
    <w:rsid w:val="001C7775"/>
    <w:rsid w:val="001D434D"/>
    <w:rsid w:val="001E2A2D"/>
    <w:rsid w:val="001E5FA7"/>
    <w:rsid w:val="001F0EDD"/>
    <w:rsid w:val="001F6549"/>
    <w:rsid w:val="00206022"/>
    <w:rsid w:val="00207603"/>
    <w:rsid w:val="0021061C"/>
    <w:rsid w:val="00211326"/>
    <w:rsid w:val="002127BB"/>
    <w:rsid w:val="00214CE9"/>
    <w:rsid w:val="00215D10"/>
    <w:rsid w:val="00217437"/>
    <w:rsid w:val="002222F1"/>
    <w:rsid w:val="00223B80"/>
    <w:rsid w:val="00227F85"/>
    <w:rsid w:val="00230BB0"/>
    <w:rsid w:val="00232EC9"/>
    <w:rsid w:val="00237329"/>
    <w:rsid w:val="00240B69"/>
    <w:rsid w:val="00246B85"/>
    <w:rsid w:val="0025558D"/>
    <w:rsid w:val="002671ED"/>
    <w:rsid w:val="002722BB"/>
    <w:rsid w:val="002819AB"/>
    <w:rsid w:val="00285958"/>
    <w:rsid w:val="00287C0D"/>
    <w:rsid w:val="00291FE8"/>
    <w:rsid w:val="0029416F"/>
    <w:rsid w:val="00295BF8"/>
    <w:rsid w:val="00297FDB"/>
    <w:rsid w:val="002A2D6D"/>
    <w:rsid w:val="002A2DAF"/>
    <w:rsid w:val="002B0360"/>
    <w:rsid w:val="002B1CE1"/>
    <w:rsid w:val="002B26BE"/>
    <w:rsid w:val="002C1AAC"/>
    <w:rsid w:val="002C593B"/>
    <w:rsid w:val="002C70FE"/>
    <w:rsid w:val="002D25BA"/>
    <w:rsid w:val="002D5401"/>
    <w:rsid w:val="002E047B"/>
    <w:rsid w:val="002E4F52"/>
    <w:rsid w:val="002F1BB5"/>
    <w:rsid w:val="002F23AD"/>
    <w:rsid w:val="003021AE"/>
    <w:rsid w:val="00311B93"/>
    <w:rsid w:val="00311B9E"/>
    <w:rsid w:val="00314B20"/>
    <w:rsid w:val="00320037"/>
    <w:rsid w:val="0032024F"/>
    <w:rsid w:val="00325B2F"/>
    <w:rsid w:val="00325B34"/>
    <w:rsid w:val="00340245"/>
    <w:rsid w:val="00343AF5"/>
    <w:rsid w:val="00344787"/>
    <w:rsid w:val="003455D9"/>
    <w:rsid w:val="00345633"/>
    <w:rsid w:val="0034649D"/>
    <w:rsid w:val="003536E6"/>
    <w:rsid w:val="003566AD"/>
    <w:rsid w:val="003638B8"/>
    <w:rsid w:val="0036517A"/>
    <w:rsid w:val="00366EDB"/>
    <w:rsid w:val="00371128"/>
    <w:rsid w:val="00371934"/>
    <w:rsid w:val="00375A8C"/>
    <w:rsid w:val="0038632B"/>
    <w:rsid w:val="00387629"/>
    <w:rsid w:val="00387EC3"/>
    <w:rsid w:val="00394CD9"/>
    <w:rsid w:val="003951A2"/>
    <w:rsid w:val="003A1913"/>
    <w:rsid w:val="003A6D73"/>
    <w:rsid w:val="003B0844"/>
    <w:rsid w:val="003B0FA4"/>
    <w:rsid w:val="003B1A89"/>
    <w:rsid w:val="003B21F8"/>
    <w:rsid w:val="003B2972"/>
    <w:rsid w:val="003B5BF2"/>
    <w:rsid w:val="003B7080"/>
    <w:rsid w:val="003C0BA5"/>
    <w:rsid w:val="003C1DC4"/>
    <w:rsid w:val="003C27A0"/>
    <w:rsid w:val="003C58A6"/>
    <w:rsid w:val="003C6C9A"/>
    <w:rsid w:val="003D042F"/>
    <w:rsid w:val="003D0E08"/>
    <w:rsid w:val="003D2E00"/>
    <w:rsid w:val="003E2F81"/>
    <w:rsid w:val="00400A0A"/>
    <w:rsid w:val="00403997"/>
    <w:rsid w:val="00405F8B"/>
    <w:rsid w:val="004105E6"/>
    <w:rsid w:val="00412570"/>
    <w:rsid w:val="00414348"/>
    <w:rsid w:val="00424813"/>
    <w:rsid w:val="00425608"/>
    <w:rsid w:val="00447100"/>
    <w:rsid w:val="00453536"/>
    <w:rsid w:val="00463E52"/>
    <w:rsid w:val="00465011"/>
    <w:rsid w:val="004667D2"/>
    <w:rsid w:val="004671D7"/>
    <w:rsid w:val="00472B5C"/>
    <w:rsid w:val="00474623"/>
    <w:rsid w:val="00487DE2"/>
    <w:rsid w:val="00487E71"/>
    <w:rsid w:val="00491189"/>
    <w:rsid w:val="00491671"/>
    <w:rsid w:val="0049174B"/>
    <w:rsid w:val="004917C2"/>
    <w:rsid w:val="00492C63"/>
    <w:rsid w:val="004963B1"/>
    <w:rsid w:val="00497537"/>
    <w:rsid w:val="004B03CC"/>
    <w:rsid w:val="004B1B46"/>
    <w:rsid w:val="004B4FBE"/>
    <w:rsid w:val="004B7BB6"/>
    <w:rsid w:val="004C205F"/>
    <w:rsid w:val="004D0001"/>
    <w:rsid w:val="004E0531"/>
    <w:rsid w:val="004E244A"/>
    <w:rsid w:val="004E4073"/>
    <w:rsid w:val="004E5729"/>
    <w:rsid w:val="004E5CCD"/>
    <w:rsid w:val="004F01FF"/>
    <w:rsid w:val="004F6DCF"/>
    <w:rsid w:val="004F6FF5"/>
    <w:rsid w:val="005019A4"/>
    <w:rsid w:val="005073C9"/>
    <w:rsid w:val="00514C02"/>
    <w:rsid w:val="00526CC5"/>
    <w:rsid w:val="00527026"/>
    <w:rsid w:val="00527336"/>
    <w:rsid w:val="00541D18"/>
    <w:rsid w:val="00542665"/>
    <w:rsid w:val="005530C5"/>
    <w:rsid w:val="005612E1"/>
    <w:rsid w:val="005615CE"/>
    <w:rsid w:val="00561BAE"/>
    <w:rsid w:val="005764AE"/>
    <w:rsid w:val="00594E0E"/>
    <w:rsid w:val="005A5DB8"/>
    <w:rsid w:val="005B2C41"/>
    <w:rsid w:val="005C2DEE"/>
    <w:rsid w:val="005C4B7D"/>
    <w:rsid w:val="005C4F53"/>
    <w:rsid w:val="005D0D0B"/>
    <w:rsid w:val="005D2CE8"/>
    <w:rsid w:val="005E1A41"/>
    <w:rsid w:val="005E2C62"/>
    <w:rsid w:val="005E51A1"/>
    <w:rsid w:val="005E6830"/>
    <w:rsid w:val="005E6A2A"/>
    <w:rsid w:val="005F490A"/>
    <w:rsid w:val="006118A8"/>
    <w:rsid w:val="006121D5"/>
    <w:rsid w:val="00613F33"/>
    <w:rsid w:val="00614D5F"/>
    <w:rsid w:val="00621A2A"/>
    <w:rsid w:val="006273A8"/>
    <w:rsid w:val="00634559"/>
    <w:rsid w:val="006473C4"/>
    <w:rsid w:val="00651CCA"/>
    <w:rsid w:val="00651F67"/>
    <w:rsid w:val="00667522"/>
    <w:rsid w:val="0067472C"/>
    <w:rsid w:val="006839D3"/>
    <w:rsid w:val="00693631"/>
    <w:rsid w:val="006A482A"/>
    <w:rsid w:val="006A6AB7"/>
    <w:rsid w:val="006A6AC1"/>
    <w:rsid w:val="006B118E"/>
    <w:rsid w:val="006B34C5"/>
    <w:rsid w:val="006B469C"/>
    <w:rsid w:val="006B4D74"/>
    <w:rsid w:val="006B7234"/>
    <w:rsid w:val="006C030B"/>
    <w:rsid w:val="006C1EE6"/>
    <w:rsid w:val="006C5475"/>
    <w:rsid w:val="006C5570"/>
    <w:rsid w:val="006C6B92"/>
    <w:rsid w:val="006C76B3"/>
    <w:rsid w:val="006D0FD7"/>
    <w:rsid w:val="006E3FEB"/>
    <w:rsid w:val="006E4EC8"/>
    <w:rsid w:val="006F3F3E"/>
    <w:rsid w:val="006F5624"/>
    <w:rsid w:val="006F58EE"/>
    <w:rsid w:val="00706F4F"/>
    <w:rsid w:val="007075EE"/>
    <w:rsid w:val="007177B0"/>
    <w:rsid w:val="00720C59"/>
    <w:rsid w:val="007247D9"/>
    <w:rsid w:val="00736ACF"/>
    <w:rsid w:val="007421B5"/>
    <w:rsid w:val="0075191E"/>
    <w:rsid w:val="00752E9F"/>
    <w:rsid w:val="00763079"/>
    <w:rsid w:val="00780DDC"/>
    <w:rsid w:val="00782624"/>
    <w:rsid w:val="007847A7"/>
    <w:rsid w:val="0078609F"/>
    <w:rsid w:val="00787D75"/>
    <w:rsid w:val="00795CFC"/>
    <w:rsid w:val="007A27BD"/>
    <w:rsid w:val="007B2AD3"/>
    <w:rsid w:val="007B44DF"/>
    <w:rsid w:val="007B6CB3"/>
    <w:rsid w:val="007C3982"/>
    <w:rsid w:val="007D1FC8"/>
    <w:rsid w:val="007D3FAD"/>
    <w:rsid w:val="007D6310"/>
    <w:rsid w:val="007E18A5"/>
    <w:rsid w:val="007E4A27"/>
    <w:rsid w:val="007E6A6C"/>
    <w:rsid w:val="007F025C"/>
    <w:rsid w:val="007F02C4"/>
    <w:rsid w:val="007F5338"/>
    <w:rsid w:val="00800F93"/>
    <w:rsid w:val="00804B78"/>
    <w:rsid w:val="0080644D"/>
    <w:rsid w:val="008121FC"/>
    <w:rsid w:val="00812A85"/>
    <w:rsid w:val="008144F7"/>
    <w:rsid w:val="00814A74"/>
    <w:rsid w:val="00824916"/>
    <w:rsid w:val="008307A5"/>
    <w:rsid w:val="00842B53"/>
    <w:rsid w:val="00853164"/>
    <w:rsid w:val="008554E7"/>
    <w:rsid w:val="00855655"/>
    <w:rsid w:val="00866DD0"/>
    <w:rsid w:val="0087040E"/>
    <w:rsid w:val="00874E3A"/>
    <w:rsid w:val="008822AD"/>
    <w:rsid w:val="00883BEA"/>
    <w:rsid w:val="0088433C"/>
    <w:rsid w:val="0089409C"/>
    <w:rsid w:val="0089419F"/>
    <w:rsid w:val="0089671E"/>
    <w:rsid w:val="008A3552"/>
    <w:rsid w:val="008A43D2"/>
    <w:rsid w:val="008A6A3A"/>
    <w:rsid w:val="008B17A6"/>
    <w:rsid w:val="008B1E0B"/>
    <w:rsid w:val="008B5620"/>
    <w:rsid w:val="008B7F15"/>
    <w:rsid w:val="008C391C"/>
    <w:rsid w:val="008C3D58"/>
    <w:rsid w:val="008C598A"/>
    <w:rsid w:val="008C639E"/>
    <w:rsid w:val="008C641E"/>
    <w:rsid w:val="008D4657"/>
    <w:rsid w:val="008D59B7"/>
    <w:rsid w:val="008E6599"/>
    <w:rsid w:val="008F1F03"/>
    <w:rsid w:val="008F711A"/>
    <w:rsid w:val="00907F79"/>
    <w:rsid w:val="009141C5"/>
    <w:rsid w:val="00914723"/>
    <w:rsid w:val="0091705C"/>
    <w:rsid w:val="00923F58"/>
    <w:rsid w:val="00926C68"/>
    <w:rsid w:val="00930982"/>
    <w:rsid w:val="0093252D"/>
    <w:rsid w:val="0093292B"/>
    <w:rsid w:val="00936903"/>
    <w:rsid w:val="0094172C"/>
    <w:rsid w:val="009501C9"/>
    <w:rsid w:val="009530BF"/>
    <w:rsid w:val="00956A25"/>
    <w:rsid w:val="00956CBC"/>
    <w:rsid w:val="009611E3"/>
    <w:rsid w:val="0096679C"/>
    <w:rsid w:val="00967A19"/>
    <w:rsid w:val="00970C47"/>
    <w:rsid w:val="00973D13"/>
    <w:rsid w:val="00996D85"/>
    <w:rsid w:val="009A0B2D"/>
    <w:rsid w:val="009A7A87"/>
    <w:rsid w:val="009B1EF8"/>
    <w:rsid w:val="009B5A8D"/>
    <w:rsid w:val="009C1467"/>
    <w:rsid w:val="009C3599"/>
    <w:rsid w:val="009D026A"/>
    <w:rsid w:val="009D21B6"/>
    <w:rsid w:val="009D2C6D"/>
    <w:rsid w:val="009D50D6"/>
    <w:rsid w:val="009D67E8"/>
    <w:rsid w:val="009E12E9"/>
    <w:rsid w:val="009E139D"/>
    <w:rsid w:val="009E20F3"/>
    <w:rsid w:val="009F150A"/>
    <w:rsid w:val="00A0013A"/>
    <w:rsid w:val="00A04C1B"/>
    <w:rsid w:val="00A05793"/>
    <w:rsid w:val="00A11209"/>
    <w:rsid w:val="00A14022"/>
    <w:rsid w:val="00A168CB"/>
    <w:rsid w:val="00A22BCC"/>
    <w:rsid w:val="00A24D2F"/>
    <w:rsid w:val="00A24DAE"/>
    <w:rsid w:val="00A32084"/>
    <w:rsid w:val="00A36696"/>
    <w:rsid w:val="00A41771"/>
    <w:rsid w:val="00A43D4B"/>
    <w:rsid w:val="00A4539E"/>
    <w:rsid w:val="00A461D0"/>
    <w:rsid w:val="00A55A8A"/>
    <w:rsid w:val="00A5668E"/>
    <w:rsid w:val="00A60561"/>
    <w:rsid w:val="00A60923"/>
    <w:rsid w:val="00A641D6"/>
    <w:rsid w:val="00A66E7B"/>
    <w:rsid w:val="00A75B6E"/>
    <w:rsid w:val="00A76CB4"/>
    <w:rsid w:val="00A81C88"/>
    <w:rsid w:val="00A85410"/>
    <w:rsid w:val="00A9115A"/>
    <w:rsid w:val="00AA2E83"/>
    <w:rsid w:val="00AB0BBE"/>
    <w:rsid w:val="00AC062B"/>
    <w:rsid w:val="00AC3661"/>
    <w:rsid w:val="00AC5FA9"/>
    <w:rsid w:val="00AC77B2"/>
    <w:rsid w:val="00AD1699"/>
    <w:rsid w:val="00AE1A24"/>
    <w:rsid w:val="00AF11CB"/>
    <w:rsid w:val="00AF499E"/>
    <w:rsid w:val="00B01429"/>
    <w:rsid w:val="00B10324"/>
    <w:rsid w:val="00B1495C"/>
    <w:rsid w:val="00B177D9"/>
    <w:rsid w:val="00B17FE3"/>
    <w:rsid w:val="00B318A5"/>
    <w:rsid w:val="00B35366"/>
    <w:rsid w:val="00B44EDF"/>
    <w:rsid w:val="00B66164"/>
    <w:rsid w:val="00B72FEA"/>
    <w:rsid w:val="00B76318"/>
    <w:rsid w:val="00B774C9"/>
    <w:rsid w:val="00B77B5F"/>
    <w:rsid w:val="00B84ABF"/>
    <w:rsid w:val="00B85716"/>
    <w:rsid w:val="00B94C85"/>
    <w:rsid w:val="00BA715B"/>
    <w:rsid w:val="00BB6F12"/>
    <w:rsid w:val="00BC194D"/>
    <w:rsid w:val="00BD4F26"/>
    <w:rsid w:val="00BE0948"/>
    <w:rsid w:val="00BE6293"/>
    <w:rsid w:val="00BE7167"/>
    <w:rsid w:val="00BF1B20"/>
    <w:rsid w:val="00C03E7A"/>
    <w:rsid w:val="00C048DE"/>
    <w:rsid w:val="00C04A9B"/>
    <w:rsid w:val="00C0716B"/>
    <w:rsid w:val="00C07283"/>
    <w:rsid w:val="00C11924"/>
    <w:rsid w:val="00C11AB6"/>
    <w:rsid w:val="00C120B1"/>
    <w:rsid w:val="00C21AE2"/>
    <w:rsid w:val="00C24E2E"/>
    <w:rsid w:val="00C24E81"/>
    <w:rsid w:val="00C3184B"/>
    <w:rsid w:val="00C3288D"/>
    <w:rsid w:val="00C34196"/>
    <w:rsid w:val="00C3695D"/>
    <w:rsid w:val="00C36AB8"/>
    <w:rsid w:val="00C41737"/>
    <w:rsid w:val="00C41FE9"/>
    <w:rsid w:val="00C52BDE"/>
    <w:rsid w:val="00C549B4"/>
    <w:rsid w:val="00C5640B"/>
    <w:rsid w:val="00C5760A"/>
    <w:rsid w:val="00C605A1"/>
    <w:rsid w:val="00C61249"/>
    <w:rsid w:val="00C759D0"/>
    <w:rsid w:val="00C865CD"/>
    <w:rsid w:val="00C87D3B"/>
    <w:rsid w:val="00C90775"/>
    <w:rsid w:val="00C93C65"/>
    <w:rsid w:val="00C93F66"/>
    <w:rsid w:val="00C97FA9"/>
    <w:rsid w:val="00CA2F87"/>
    <w:rsid w:val="00CB043D"/>
    <w:rsid w:val="00CB34A1"/>
    <w:rsid w:val="00CB3699"/>
    <w:rsid w:val="00CB6343"/>
    <w:rsid w:val="00CB69A0"/>
    <w:rsid w:val="00CD585F"/>
    <w:rsid w:val="00CD6D2C"/>
    <w:rsid w:val="00CD7492"/>
    <w:rsid w:val="00CE08A3"/>
    <w:rsid w:val="00CE3B68"/>
    <w:rsid w:val="00CF1D17"/>
    <w:rsid w:val="00CF254B"/>
    <w:rsid w:val="00CF5D6B"/>
    <w:rsid w:val="00CF7D6D"/>
    <w:rsid w:val="00D00497"/>
    <w:rsid w:val="00D03395"/>
    <w:rsid w:val="00D04E73"/>
    <w:rsid w:val="00D11E34"/>
    <w:rsid w:val="00D150F8"/>
    <w:rsid w:val="00D17AE7"/>
    <w:rsid w:val="00D210AE"/>
    <w:rsid w:val="00D26212"/>
    <w:rsid w:val="00D270D3"/>
    <w:rsid w:val="00D30766"/>
    <w:rsid w:val="00D32748"/>
    <w:rsid w:val="00D349CF"/>
    <w:rsid w:val="00D3744E"/>
    <w:rsid w:val="00D37AB9"/>
    <w:rsid w:val="00D37B2C"/>
    <w:rsid w:val="00D42E26"/>
    <w:rsid w:val="00D44791"/>
    <w:rsid w:val="00D50414"/>
    <w:rsid w:val="00D56815"/>
    <w:rsid w:val="00D75AEF"/>
    <w:rsid w:val="00D77D2D"/>
    <w:rsid w:val="00D77E35"/>
    <w:rsid w:val="00D80997"/>
    <w:rsid w:val="00D863E9"/>
    <w:rsid w:val="00D91042"/>
    <w:rsid w:val="00D91867"/>
    <w:rsid w:val="00D92A59"/>
    <w:rsid w:val="00D92BD5"/>
    <w:rsid w:val="00D9388B"/>
    <w:rsid w:val="00D97071"/>
    <w:rsid w:val="00DA434F"/>
    <w:rsid w:val="00DA6476"/>
    <w:rsid w:val="00DB02B4"/>
    <w:rsid w:val="00DB3E68"/>
    <w:rsid w:val="00DB52A7"/>
    <w:rsid w:val="00DC1E1B"/>
    <w:rsid w:val="00DD5064"/>
    <w:rsid w:val="00DD56E3"/>
    <w:rsid w:val="00DE1DB1"/>
    <w:rsid w:val="00DE1F99"/>
    <w:rsid w:val="00DE531B"/>
    <w:rsid w:val="00DE6E6D"/>
    <w:rsid w:val="00DF26C0"/>
    <w:rsid w:val="00E009DB"/>
    <w:rsid w:val="00E11B30"/>
    <w:rsid w:val="00E12B8C"/>
    <w:rsid w:val="00E14B7F"/>
    <w:rsid w:val="00E17F31"/>
    <w:rsid w:val="00E21CA9"/>
    <w:rsid w:val="00E2413D"/>
    <w:rsid w:val="00E246D3"/>
    <w:rsid w:val="00E24D78"/>
    <w:rsid w:val="00E25020"/>
    <w:rsid w:val="00E347A5"/>
    <w:rsid w:val="00E354FA"/>
    <w:rsid w:val="00E41803"/>
    <w:rsid w:val="00E42E24"/>
    <w:rsid w:val="00E44C88"/>
    <w:rsid w:val="00E453DE"/>
    <w:rsid w:val="00E4573B"/>
    <w:rsid w:val="00E55F0A"/>
    <w:rsid w:val="00E5732B"/>
    <w:rsid w:val="00E5778B"/>
    <w:rsid w:val="00E6269E"/>
    <w:rsid w:val="00E62ED4"/>
    <w:rsid w:val="00E64D4C"/>
    <w:rsid w:val="00E67699"/>
    <w:rsid w:val="00E72B15"/>
    <w:rsid w:val="00E76D4F"/>
    <w:rsid w:val="00E81B99"/>
    <w:rsid w:val="00E85231"/>
    <w:rsid w:val="00E93D2C"/>
    <w:rsid w:val="00E96340"/>
    <w:rsid w:val="00E96810"/>
    <w:rsid w:val="00EA1BD9"/>
    <w:rsid w:val="00EA523E"/>
    <w:rsid w:val="00EA7EA2"/>
    <w:rsid w:val="00EB2BBC"/>
    <w:rsid w:val="00EB4F26"/>
    <w:rsid w:val="00EB779D"/>
    <w:rsid w:val="00EC000B"/>
    <w:rsid w:val="00EC5AFE"/>
    <w:rsid w:val="00EC6C00"/>
    <w:rsid w:val="00EC767A"/>
    <w:rsid w:val="00ED6CB8"/>
    <w:rsid w:val="00EE21B6"/>
    <w:rsid w:val="00EE7E08"/>
    <w:rsid w:val="00EF2138"/>
    <w:rsid w:val="00EF3CB5"/>
    <w:rsid w:val="00EF65DD"/>
    <w:rsid w:val="00EF6873"/>
    <w:rsid w:val="00F07AF5"/>
    <w:rsid w:val="00F12176"/>
    <w:rsid w:val="00F174ED"/>
    <w:rsid w:val="00F17B9E"/>
    <w:rsid w:val="00F2627D"/>
    <w:rsid w:val="00F3175E"/>
    <w:rsid w:val="00F41043"/>
    <w:rsid w:val="00F4357E"/>
    <w:rsid w:val="00F53C94"/>
    <w:rsid w:val="00F54A87"/>
    <w:rsid w:val="00F55D22"/>
    <w:rsid w:val="00F56697"/>
    <w:rsid w:val="00F60564"/>
    <w:rsid w:val="00F62689"/>
    <w:rsid w:val="00F6295C"/>
    <w:rsid w:val="00F648BF"/>
    <w:rsid w:val="00F72A97"/>
    <w:rsid w:val="00F744F7"/>
    <w:rsid w:val="00F86270"/>
    <w:rsid w:val="00F91108"/>
    <w:rsid w:val="00F93051"/>
    <w:rsid w:val="00F939BD"/>
    <w:rsid w:val="00F93EA3"/>
    <w:rsid w:val="00F94946"/>
    <w:rsid w:val="00F977AB"/>
    <w:rsid w:val="00FA159D"/>
    <w:rsid w:val="00FA384A"/>
    <w:rsid w:val="00FA72A8"/>
    <w:rsid w:val="00FA748E"/>
    <w:rsid w:val="00FC7222"/>
    <w:rsid w:val="00FC7E53"/>
    <w:rsid w:val="00FD27AC"/>
    <w:rsid w:val="00FD50CB"/>
    <w:rsid w:val="00FE18E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38834"/>
  <w15:chartTrackingRefBased/>
  <w15:docId w15:val="{66592D25-B304-432C-889A-7E2335C7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25C3A"/>
    <w:rPr>
      <w:i/>
      <w:iCs/>
    </w:rPr>
  </w:style>
  <w:style w:type="paragraph" w:customStyle="1" w:styleId="level1">
    <w:name w:val="_level1"/>
    <w:uiPriority w:val="99"/>
    <w:rsid w:val="001F654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paragraph" w:styleId="NoSpacing">
    <w:name w:val="No Spacing"/>
    <w:uiPriority w:val="1"/>
    <w:qFormat/>
    <w:rsid w:val="00366EDB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E1DB1"/>
    <w:pPr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894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40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48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48BF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48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48BF"/>
    <w:rPr>
      <w:rFonts w:ascii="Arial" w:hAnsi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3F66"/>
    <w:rPr>
      <w:color w:val="808080"/>
    </w:rPr>
  </w:style>
  <w:style w:type="table" w:styleId="GridTable4-Accent1">
    <w:name w:val="Grid Table 4 Accent 1"/>
    <w:basedOn w:val="TableNormal"/>
    <w:uiPriority w:val="49"/>
    <w:rsid w:val="00B177D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D042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25558D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1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single" w:sz="24" w:space="0" w:color="CCCCCC"/>
            <w:right w:val="single" w:sz="24" w:space="0" w:color="CCCCCC"/>
          </w:divBdr>
          <w:divsChild>
            <w:div w:id="10290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356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4603B2722041B1BBE12FC598A8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5D08-ABE8-479E-89E5-D6EB58795DDD}"/>
      </w:docPartPr>
      <w:docPartBody>
        <w:p w:rsidR="000A5EDD" w:rsidRDefault="004731DD" w:rsidP="004731DD">
          <w:pPr>
            <w:pStyle w:val="3D4603B2722041B1BBE12FC598A85E7A"/>
          </w:pPr>
          <w:r w:rsidRPr="00E27DFF">
            <w:rPr>
              <w:rStyle w:val="PlaceholderText"/>
            </w:rPr>
            <w:t>Click here to enter text.</w:t>
          </w:r>
        </w:p>
      </w:docPartBody>
    </w:docPart>
    <w:docPart>
      <w:docPartPr>
        <w:name w:val="CECB40B08A8A452FBAE63BC1AE4EB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B250-6695-4AC9-9171-FB61C858F061}"/>
      </w:docPartPr>
      <w:docPartBody>
        <w:p w:rsidR="006F1A0A" w:rsidRDefault="00FE57D9" w:rsidP="00FE57D9">
          <w:pPr>
            <w:pStyle w:val="CECB40B08A8A452FBAE63BC1AE4EBB82"/>
          </w:pPr>
          <w:r>
            <w:rPr>
              <w:rStyle w:val="PlaceholderText"/>
            </w:rPr>
            <w:t>Enter #</w:t>
          </w:r>
          <w:r w:rsidRPr="00E27DF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BC"/>
    <w:rsid w:val="000A5EDD"/>
    <w:rsid w:val="002500BC"/>
    <w:rsid w:val="004731DD"/>
    <w:rsid w:val="00612815"/>
    <w:rsid w:val="006F1A0A"/>
    <w:rsid w:val="007525AE"/>
    <w:rsid w:val="008327EA"/>
    <w:rsid w:val="00BD5A7F"/>
    <w:rsid w:val="00C721C6"/>
    <w:rsid w:val="00CA12BF"/>
    <w:rsid w:val="00D31606"/>
    <w:rsid w:val="00DD7EA1"/>
    <w:rsid w:val="00FD49E0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7D9"/>
    <w:rPr>
      <w:color w:val="808080"/>
    </w:rPr>
  </w:style>
  <w:style w:type="paragraph" w:customStyle="1" w:styleId="3D4603B2722041B1BBE12FC598A85E7A">
    <w:name w:val="3D4603B2722041B1BBE12FC598A85E7A"/>
    <w:rsid w:val="004731DD"/>
    <w:rPr>
      <w:lang w:val="en-US" w:eastAsia="en-US"/>
    </w:rPr>
  </w:style>
  <w:style w:type="paragraph" w:customStyle="1" w:styleId="CECB40B08A8A452FBAE63BC1AE4EBB82">
    <w:name w:val="CECB40B08A8A452FBAE63BC1AE4EBB82"/>
    <w:rsid w:val="00FE57D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2017-03-20T00:00:00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ID xmlns="dc80dc98-f3c3-4807-900e-c305115367e4">18</AgendaID>
    <Include xmlns="dc80dc98-f3c3-4807-900e-c305115367e4">true</Include>
    <PublishInternetDate xmlns="dc80dc98-f3c3-4807-900e-c305115367e4" xsi:nil="true"/>
    <PublishVisitorsPortalDate xmlns="dc80dc98-f3c3-4807-900e-c305115367e4" xsi:nil="true"/>
    <PrintDate xmlns="dc80dc98-f3c3-4807-900e-c305115367e4" xsi:nil="true"/>
    <ReportID xmlns="dc80dc98-f3c3-4807-900e-c305115367e4" xsi:nil="true"/>
    <PublishFacebook xmlns="dc80dc98-f3c3-4807-900e-c305115367e4" xsi:nil="true"/>
    <WorkspaceFile xmlns="dc80dc98-f3c3-4807-900e-c305115367e4" xsi:nil="true"/>
    <Approved xmlns="dc80dc98-f3c3-4807-900e-c305115367e4">No</Approved>
    <PublishParticipantsPortalDate xmlns="dc80dc98-f3c3-4807-900e-c305115367e4" xsi:nil="true"/>
    <Sequence xmlns="dc80dc98-f3c3-4807-900e-c305115367e4">01</Sequence>
    <InternetDocID xmlns="dc80dc98-f3c3-4807-900e-c305115367e4" xsi:nil="true"/>
    <Publish_x0020_Participants xmlns="dc80dc98-f3c3-4807-900e-c305115367e4">No</Publish_x0020_Participants>
    <Publish_x0020_Visitors xmlns="dc80dc98-f3c3-4807-900e-c305115367e4" xsi:nil="true"/>
    <PublishWorkspaceDate xmlns="dc80dc98-f3c3-4807-900e-c305115367e4" xsi:nil="true"/>
    <PublishTwitter xmlns="dc80dc98-f3c3-4807-900e-c305115367e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44CEF3E9354A8145242A853D8F63" ma:contentTypeVersion="16" ma:contentTypeDescription="Create a new document." ma:contentTypeScope="" ma:versionID="b79dccff4fad93d1cdd5f79f3622d42b">
  <xsd:schema xmlns:xsd="http://www.w3.org/2001/XMLSchema" xmlns:xs="http://www.w3.org/2001/XMLSchema" xmlns:p="http://schemas.microsoft.com/office/2006/metadata/properties" xmlns:ns2="dc80dc98-f3c3-4807-900e-c305115367e4" targetNamespace="http://schemas.microsoft.com/office/2006/metadata/properties" ma:root="true" ma:fieldsID="7ac15cc307d2c237d3ad0e6ea198c5fb" ns2:_="">
    <xsd:import namespace="dc80dc98-f3c3-4807-900e-c305115367e4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Publish_x0020_Participants" minOccurs="0"/>
                <xsd:element ref="ns2:Publish_x0020_Visitors" minOccurs="0"/>
                <xsd:element ref="ns2:PrintDate" minOccurs="0"/>
                <xsd:element ref="ns2:InternetDocID" minOccurs="0"/>
                <xsd:element ref="ns2:WorkspaceFile" minOccurs="0"/>
                <xsd:element ref="ns2:AgendaID" minOccurs="0"/>
                <xsd:element ref="ns2:Sequence" minOccurs="0"/>
                <xsd:element ref="ns2:Include" minOccurs="0"/>
                <xsd:element ref="ns2:PublishParticipantsPortalDate" minOccurs="0"/>
                <xsd:element ref="ns2:PublishVisitorsPortalDate" minOccurs="0"/>
                <xsd:element ref="ns2:PublishWorkspaceDate" minOccurs="0"/>
                <xsd:element ref="ns2:PublishInternetDate" minOccurs="0"/>
                <xsd:element ref="ns2:PublishTwitter" minOccurs="0"/>
                <xsd:element ref="ns2:PublishFacebook" minOccurs="0"/>
                <xsd:element ref="ns2:Repor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dc98-f3c3-4807-900e-c305115367e4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default="No" ma:format="RadioButtons" ma:internalName="Approved">
      <xsd:simpleType>
        <xsd:restriction base="dms:Choice">
          <xsd:enumeration value="Yes"/>
          <xsd:enumeration value="No"/>
        </xsd:restriction>
      </xsd:simpleType>
    </xsd:element>
    <xsd:element name="Publish_x0020_Participants" ma:index="9" nillable="true" ma:displayName="Publish Participants" ma:default="No" ma:format="RadioButtons" ma:internalName="Publish_x0020_Participants">
      <xsd:simpleType>
        <xsd:restriction base="dms:Choice">
          <xsd:enumeration value="Yes"/>
          <xsd:enumeration value="No"/>
        </xsd:restriction>
      </xsd:simpleType>
    </xsd:element>
    <xsd:element name="Publish_x0020_Visitors" ma:index="10" nillable="true" ma:displayName="Publish Visitors" ma:internalName="Publish_x0020_Visitors">
      <xsd:simpleType>
        <xsd:restriction base="dms:Choice">
          <xsd:enumeration value="Yes"/>
          <xsd:enumeration value="No"/>
        </xsd:restriction>
      </xsd:simpleType>
    </xsd:element>
    <xsd:element name="PrintDate" ma:index="11" nillable="true" ma:displayName="PrintDate" ma:internalName="PrintDate">
      <xsd:simpleType>
        <xsd:restriction base="dms:DateTime"/>
      </xsd:simpleType>
    </xsd:element>
    <xsd:element name="InternetDocID" ma:index="12" nillable="true" ma:displayName="InternetDocID" ma:internalName="InternetDocID">
      <xsd:simpleType>
        <xsd:restriction base="dms:Text"/>
      </xsd:simpleType>
    </xsd:element>
    <xsd:element name="WorkspaceFile" ma:index="13" nillable="true" ma:displayName="WorkspaceFile" ma:internalName="WorkspaceFile">
      <xsd:simpleType>
        <xsd:restriction base="dms:Text"/>
      </xsd:simpleType>
    </xsd:element>
    <xsd:element name="AgendaID" ma:index="14" nillable="true" ma:displayName="AgendaID" ma:internalName="AgendaID">
      <xsd:simpleType>
        <xsd:restriction base="dms:Text"/>
      </xsd:simpleType>
    </xsd:element>
    <xsd:element name="Sequence" ma:index="15" nillable="true" ma:displayName="Sequence" ma:internalName="Sequence">
      <xsd:simpleType>
        <xsd:restriction base="dms:Text"/>
      </xsd:simpleType>
    </xsd:element>
    <xsd:element name="Include" ma:index="16" nillable="true" ma:displayName="Include" ma:internalName="Include">
      <xsd:simpleType>
        <xsd:restriction base="dms:Boolean"/>
      </xsd:simpleType>
    </xsd:element>
    <xsd:element name="PublishParticipantsPortalDate" ma:index="17" nillable="true" ma:displayName="PublishParticipantsPortalDate" ma:internalName="PublishParticipantsPortalDate">
      <xsd:simpleType>
        <xsd:restriction base="dms:DateTime"/>
      </xsd:simpleType>
    </xsd:element>
    <xsd:element name="PublishVisitorsPortalDate" ma:index="18" nillable="true" ma:displayName="PublishVisitorsPortalDate" ma:internalName="PublishVisitorsPortalDate">
      <xsd:simpleType>
        <xsd:restriction base="dms:DateTime"/>
      </xsd:simpleType>
    </xsd:element>
    <xsd:element name="PublishWorkspaceDate" ma:index="19" nillable="true" ma:displayName="PublishWorkspaceDate" ma:internalName="PublishWorkspaceDate">
      <xsd:simpleType>
        <xsd:restriction base="dms:DateTime"/>
      </xsd:simpleType>
    </xsd:element>
    <xsd:element name="PublishInternetDate" ma:index="20" nillable="true" ma:displayName="PublishInternetDate" ma:internalName="PublishInternetDate">
      <xsd:simpleType>
        <xsd:restriction base="dms:DateTime"/>
      </xsd:simpleType>
    </xsd:element>
    <xsd:element name="PublishTwitter" ma:index="21" nillable="true" ma:displayName="PublishTwitter" ma:internalName="PublishTwitter">
      <xsd:simpleType>
        <xsd:restriction base="dms:DateTime"/>
      </xsd:simpleType>
    </xsd:element>
    <xsd:element name="PublishFacebook" ma:index="22" nillable="true" ma:displayName="PublishFacebook" ma:internalName="PublishFacebook">
      <xsd:simpleType>
        <xsd:restriction base="dms:DateTime"/>
      </xsd:simpleType>
    </xsd:element>
    <xsd:element name="ReportID" ma:index="23" nillable="true" ma:displayName="ReportID" ma:internalName="Repor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2B6915-E32A-4E4D-ADEA-6F267A382067}">
  <ds:schemaRefs>
    <ds:schemaRef ds:uri="http://schemas.microsoft.com/office/2006/metadata/properties"/>
    <ds:schemaRef ds:uri="http://schemas.microsoft.com/office/infopath/2007/PartnerControls"/>
    <ds:schemaRef ds:uri="dc80dc98-f3c3-4807-900e-c305115367e4"/>
  </ds:schemaRefs>
</ds:datastoreItem>
</file>

<file path=customXml/itemProps3.xml><?xml version="1.0" encoding="utf-8"?>
<ds:datastoreItem xmlns:ds="http://schemas.openxmlformats.org/officeDocument/2006/customXml" ds:itemID="{8AC0DA92-B58A-4890-BBB1-84BCEE199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5F2342D-7432-4095-BD5B-4159127208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90169B-1F0D-469E-9101-56D9D2A7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0dc98-f3c3-4807-900e-c3051153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1235</Words>
  <Characters>6758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COUNCIL</vt:lpstr>
    </vt:vector>
  </TitlesOfParts>
  <Company>Microsoft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COUNCIL</dc:title>
  <dc:subject/>
  <dc:creator>Shauna Faber</dc:creator>
  <cp:keywords/>
  <cp:lastModifiedBy>Lindsey Veltkamp</cp:lastModifiedBy>
  <cp:revision>2</cp:revision>
  <cp:lastPrinted>2015-06-10T16:43:00Z</cp:lastPrinted>
  <dcterms:created xsi:type="dcterms:W3CDTF">2023-04-12T20:17:00Z</dcterms:created>
  <dcterms:modified xsi:type="dcterms:W3CDTF">2023-04-12T20:17:00Z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3NSR5U32CHA3-106-380</vt:lpwstr>
  </property>
  <property fmtid="{D5CDD505-2E9C-101B-9397-08002B2CF9AE}" pid="3" name="_dlc_DocIdItemGuid">
    <vt:lpwstr>09f5a0a3-6314-475f-883a-185c41ee2b66</vt:lpwstr>
  </property>
  <property fmtid="{D5CDD505-2E9C-101B-9397-08002B2CF9AE}" pid="4" name="_dlc_DocIdUrl">
    <vt:lpwstr>https://sharepoint.escribecorporate.com/Implementation/_layouts/DocIdRedir.aspx?ID=3NSR5U32CHA3-106-380, 3NSR5U32CHA3-106-380</vt:lpwstr>
  </property>
  <property fmtid="{D5CDD505-2E9C-101B-9397-08002B2CF9AE}" pid="5" name="ContentTypeId">
    <vt:lpwstr>0x010100BAAB44CEF3E9354A8145242A853D8F63</vt:lpwstr>
  </property>
  <property fmtid="{D5CDD505-2E9C-101B-9397-08002B2CF9AE}" pid="6" name="Is Confidential">
    <vt:bool>false</vt:bool>
  </property>
  <property fmtid="{D5CDD505-2E9C-101B-9397-08002B2CF9AE}" pid="7" name="eSCRIBE Document Status">
    <vt:lpwstr>Approved</vt:lpwstr>
  </property>
  <property fmtid="{D5CDD505-2E9C-101B-9397-08002B2CF9AE}" pid="8" name="Contributor Comments">
    <vt:lpwstr/>
  </property>
  <property fmtid="{D5CDD505-2E9C-101B-9397-08002B2CF9AE}" pid="9" name="eSCRIBE Meeting Date">
    <vt:lpwstr>COMMITTEE OF THE WHOLE_Mar21_2016</vt:lpwstr>
  </property>
</Properties>
</file>