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243F" w14:textId="7115AA40" w:rsidR="00CB34A1" w:rsidRPr="00D30766" w:rsidRDefault="00CB34A1">
      <w:pPr>
        <w:rPr>
          <w:rFonts w:eastAsia="MingLiU_HKSCS" w:cs="Arial"/>
          <w:b/>
        </w:rPr>
      </w:pPr>
      <w:r w:rsidRPr="00D30766">
        <w:rPr>
          <w:rFonts w:eastAsia="MingLiU_HKSCS" w:cs="Arial"/>
          <w:b/>
          <w:sz w:val="36"/>
          <w:szCs w:val="36"/>
        </w:rPr>
        <w:t xml:space="preserve">STAFF </w:t>
      </w:r>
      <w:r w:rsidR="00C759D0" w:rsidRPr="00D30766">
        <w:rPr>
          <w:rFonts w:eastAsia="MingLiU_HKSCS" w:cs="Arial"/>
          <w:b/>
          <w:sz w:val="36"/>
          <w:szCs w:val="36"/>
        </w:rPr>
        <w:t>REPORT TO COUNCIL</w:t>
      </w:r>
      <w:r w:rsidR="00923F58" w:rsidRPr="00D30766">
        <w:rPr>
          <w:rFonts w:eastAsia="MingLiU_HKSCS" w:cs="Arial"/>
          <w:b/>
          <w:sz w:val="36"/>
          <w:szCs w:val="36"/>
        </w:rPr>
        <w:tab/>
      </w:r>
      <w:r w:rsidR="00115614">
        <w:rPr>
          <w:rFonts w:eastAsia="MingLiU_HKSCS" w:cs="Arial"/>
          <w:b/>
          <w:sz w:val="36"/>
          <w:szCs w:val="36"/>
        </w:rPr>
        <w:tab/>
      </w:r>
      <w:r w:rsidR="0032024F" w:rsidRPr="00D30766">
        <w:rPr>
          <w:rFonts w:eastAsia="MingLiU_HKSCS" w:cs="Arial"/>
          <w:b/>
        </w:rPr>
        <w:t xml:space="preserve">Report No. </w:t>
      </w:r>
      <w:r w:rsidR="00762E62">
        <w:rPr>
          <w:rFonts w:eastAsia="MingLiU_HKSCS" w:cs="Arial"/>
          <w:b/>
        </w:rPr>
        <w:t>22</w:t>
      </w:r>
      <w:r w:rsidR="009501C9" w:rsidRPr="00D30766">
        <w:rPr>
          <w:rFonts w:eastAsia="MingLiU_HKSCS" w:cs="Arial"/>
          <w:b/>
        </w:rPr>
        <w:t>-20</w:t>
      </w:r>
      <w:r w:rsidR="00366266">
        <w:rPr>
          <w:rFonts w:eastAsia="MingLiU_HKSCS" w:cs="Arial"/>
          <w:b/>
        </w:rPr>
        <w:t>2</w:t>
      </w:r>
      <w:r w:rsidR="00E10850">
        <w:rPr>
          <w:rFonts w:eastAsia="MingLiU_HKSCS" w:cs="Arial"/>
          <w:b/>
        </w:rPr>
        <w:t>3</w:t>
      </w:r>
    </w:p>
    <w:p w14:paraId="1B0E4E18" w14:textId="77777777" w:rsidR="00C0716B" w:rsidRDefault="00C0716B">
      <w:pPr>
        <w:rPr>
          <w:rFonts w:eastAsia="MingLiU_HKSCS" w:cs="Arial"/>
          <w:b/>
        </w:rPr>
      </w:pPr>
    </w:p>
    <w:p w14:paraId="0ED6B3F5" w14:textId="42238222" w:rsidR="000C4BE6" w:rsidRPr="00D83DD0" w:rsidRDefault="000C4BE6">
      <w:pPr>
        <w:rPr>
          <w:rFonts w:eastAsia="MingLiU_HKSCS" w:cs="Arial"/>
        </w:rPr>
      </w:pPr>
      <w:r>
        <w:rPr>
          <w:rFonts w:eastAsia="MingLiU_HKSCS" w:cs="Arial"/>
          <w:b/>
        </w:rPr>
        <w:t>Date:</w:t>
      </w:r>
      <w:r w:rsidR="0081591C">
        <w:rPr>
          <w:rFonts w:eastAsia="MingLiU_HKSCS" w:cs="Arial"/>
          <w:b/>
        </w:rPr>
        <w:t xml:space="preserve"> </w:t>
      </w:r>
      <w:r w:rsidR="006659F3">
        <w:rPr>
          <w:rFonts w:eastAsia="MingLiU_HKSCS" w:cs="Arial"/>
        </w:rPr>
        <w:tab/>
      </w:r>
      <w:r w:rsidR="00196750">
        <w:rPr>
          <w:rFonts w:eastAsia="MingLiU_HKSCS" w:cs="Arial"/>
        </w:rPr>
        <w:t>April</w:t>
      </w:r>
      <w:r w:rsidR="006659F3">
        <w:rPr>
          <w:rFonts w:eastAsia="MingLiU_HKSCS" w:cs="Arial"/>
        </w:rPr>
        <w:t xml:space="preserve"> </w:t>
      </w:r>
      <w:r w:rsidR="00196750">
        <w:rPr>
          <w:rFonts w:eastAsia="MingLiU_HKSCS" w:cs="Arial"/>
        </w:rPr>
        <w:t>3</w:t>
      </w:r>
      <w:r w:rsidR="00F23A85">
        <w:rPr>
          <w:rFonts w:eastAsia="MingLiU_HKSCS" w:cs="Arial"/>
        </w:rPr>
        <w:t>, 20</w:t>
      </w:r>
      <w:r w:rsidR="007021D0">
        <w:rPr>
          <w:rFonts w:eastAsia="MingLiU_HKSCS" w:cs="Arial"/>
        </w:rPr>
        <w:t>2</w:t>
      </w:r>
      <w:r w:rsidR="00E10850">
        <w:rPr>
          <w:rFonts w:eastAsia="MingLiU_HKSCS" w:cs="Arial"/>
        </w:rPr>
        <w:t>3</w:t>
      </w:r>
    </w:p>
    <w:p w14:paraId="5DC26B2F" w14:textId="77777777" w:rsidR="008554E7" w:rsidRPr="00D30766" w:rsidRDefault="008554E7">
      <w:pPr>
        <w:rPr>
          <w:rFonts w:eastAsia="MingLiU_HKSCS" w:cs="Arial"/>
          <w:b/>
        </w:rPr>
      </w:pPr>
    </w:p>
    <w:p w14:paraId="0696D839" w14:textId="77777777" w:rsidR="00D83DD0" w:rsidRDefault="00C759D0">
      <w:pPr>
        <w:rPr>
          <w:rFonts w:eastAsia="MingLiU_HKSCS" w:cs="Arial"/>
        </w:rPr>
      </w:pPr>
      <w:r w:rsidRPr="000C4BE6">
        <w:rPr>
          <w:rFonts w:eastAsia="MingLiU_HKSCS" w:cs="Arial"/>
          <w:b/>
        </w:rPr>
        <w:t>From:</w:t>
      </w:r>
      <w:r w:rsidR="0081591C" w:rsidRPr="000C4BE6">
        <w:rPr>
          <w:rFonts w:eastAsia="MingLiU_HKSCS" w:cs="Arial"/>
          <w:b/>
        </w:rPr>
        <w:tab/>
      </w:r>
      <w:r w:rsidR="00F23A85">
        <w:rPr>
          <w:rFonts w:eastAsia="MingLiU_HKSCS" w:cs="Arial"/>
        </w:rPr>
        <w:t>Matthew Armstrong, Chief Administrative Officer and Treasurer</w:t>
      </w:r>
    </w:p>
    <w:p w14:paraId="63F1B6A1" w14:textId="77777777" w:rsidR="007A45D4" w:rsidRPr="000C4BE6" w:rsidRDefault="007A45D4">
      <w:pPr>
        <w:rPr>
          <w:rFonts w:eastAsia="MingLiU_HKSCS" w:cs="Arial"/>
          <w:b/>
        </w:rPr>
      </w:pPr>
    </w:p>
    <w:p w14:paraId="4AF839F8" w14:textId="33066743" w:rsidR="00C41FE9" w:rsidRPr="00D30766" w:rsidRDefault="00C759D0" w:rsidP="00125C3A">
      <w:pPr>
        <w:rPr>
          <w:rFonts w:cs="Arial"/>
        </w:rPr>
      </w:pPr>
      <w:r w:rsidRPr="000C4BE6">
        <w:rPr>
          <w:rFonts w:eastAsia="MingLiU_HKSCS" w:cs="Arial"/>
          <w:b/>
        </w:rPr>
        <w:t>RE:</w:t>
      </w:r>
      <w:r w:rsidR="00894014">
        <w:rPr>
          <w:rFonts w:eastAsia="MingLiU_HKSCS" w:cs="Arial"/>
        </w:rPr>
        <w:t xml:space="preserve"> </w:t>
      </w:r>
      <w:r w:rsidR="00D83DD0">
        <w:rPr>
          <w:rFonts w:eastAsia="MingLiU_HKSCS" w:cs="Arial"/>
        </w:rPr>
        <w:tab/>
      </w:r>
      <w:r w:rsidR="00F23A85">
        <w:rPr>
          <w:rFonts w:eastAsia="MingLiU_HKSCS" w:cs="Arial"/>
        </w:rPr>
        <w:t>20</w:t>
      </w:r>
      <w:r w:rsidR="007021D0">
        <w:rPr>
          <w:rFonts w:eastAsia="MingLiU_HKSCS" w:cs="Arial"/>
        </w:rPr>
        <w:t>2</w:t>
      </w:r>
      <w:r w:rsidR="00F54248">
        <w:rPr>
          <w:rFonts w:eastAsia="MingLiU_HKSCS" w:cs="Arial"/>
        </w:rPr>
        <w:t>3</w:t>
      </w:r>
      <w:r w:rsidR="003E0EC2">
        <w:rPr>
          <w:rFonts w:eastAsia="MingLiU_HKSCS" w:cs="Arial"/>
        </w:rPr>
        <w:t xml:space="preserve"> </w:t>
      </w:r>
      <w:r w:rsidR="00F025BB">
        <w:rPr>
          <w:rFonts w:eastAsia="MingLiU_HKSCS" w:cs="Arial"/>
        </w:rPr>
        <w:t xml:space="preserve">Capital and Operating </w:t>
      </w:r>
      <w:r w:rsidR="007021D0">
        <w:rPr>
          <w:rFonts w:eastAsia="MingLiU_HKSCS" w:cs="Arial"/>
        </w:rPr>
        <w:t>Project</w:t>
      </w:r>
      <w:r w:rsidR="00366266">
        <w:rPr>
          <w:rFonts w:eastAsia="MingLiU_HKSCS" w:cs="Arial"/>
        </w:rPr>
        <w:t>s Budget</w:t>
      </w:r>
    </w:p>
    <w:p w14:paraId="2FD4C61F" w14:textId="77777777" w:rsidR="00C759D0" w:rsidRPr="00D30766" w:rsidRDefault="00C759D0">
      <w:pPr>
        <w:rPr>
          <w:rFonts w:eastAsia="MingLiU_HKSCS" w:cs="Arial"/>
        </w:rPr>
      </w:pPr>
      <w:r w:rsidRPr="00D30766">
        <w:rPr>
          <w:rFonts w:eastAsia="MingLiU_HKSCS" w:cs="Arial"/>
        </w:rPr>
        <w:t>___________________________</w:t>
      </w:r>
      <w:r w:rsidR="00C11AB6" w:rsidRPr="00D30766">
        <w:rPr>
          <w:rFonts w:eastAsia="MingLiU_HKSCS" w:cs="Arial"/>
        </w:rPr>
        <w:t>_________________________________________</w:t>
      </w:r>
    </w:p>
    <w:p w14:paraId="10C163BD" w14:textId="77777777" w:rsidR="00D03395" w:rsidRPr="00D30766" w:rsidRDefault="00D03395" w:rsidP="007847A7">
      <w:pPr>
        <w:rPr>
          <w:rFonts w:eastAsia="MingLiU_HKSCS" w:cs="Arial"/>
          <w:b/>
        </w:rPr>
      </w:pPr>
    </w:p>
    <w:p w14:paraId="661C0048" w14:textId="77777777" w:rsidR="00387629" w:rsidRDefault="008822AD" w:rsidP="007847A7">
      <w:pPr>
        <w:rPr>
          <w:rFonts w:eastAsia="MingLiU_HKSCS" w:cs="Arial"/>
          <w:b/>
        </w:rPr>
      </w:pPr>
      <w:r w:rsidRPr="00D30766">
        <w:rPr>
          <w:rFonts w:eastAsia="MingLiU_HKSCS" w:cs="Arial"/>
          <w:b/>
        </w:rPr>
        <w:t>Recommendation:</w:t>
      </w:r>
    </w:p>
    <w:p w14:paraId="5B43B3F4" w14:textId="77777777" w:rsidR="00A42CFD" w:rsidRDefault="00A42CFD" w:rsidP="00044520">
      <w:pPr>
        <w:rPr>
          <w:rFonts w:eastAsia="MingLiU_HKSCS" w:cs="Arial"/>
        </w:rPr>
      </w:pPr>
    </w:p>
    <w:p w14:paraId="4F5B83C3" w14:textId="1BAA5D41" w:rsidR="00AF11CB" w:rsidRPr="007021D0" w:rsidRDefault="00EE341E" w:rsidP="0038033D">
      <w:pPr>
        <w:rPr>
          <w:rFonts w:eastAsia="MingLiU_HKSCS" w:cs="Arial"/>
          <w:bCs/>
        </w:rPr>
      </w:pPr>
      <w:r>
        <w:rPr>
          <w:rFonts w:eastAsia="MingLiU_HKSCS" w:cs="Arial"/>
          <w:bCs/>
        </w:rPr>
        <w:t xml:space="preserve">That Council </w:t>
      </w:r>
      <w:r w:rsidR="00196750">
        <w:rPr>
          <w:rFonts w:eastAsia="MingLiU_HKSCS" w:cs="Arial"/>
          <w:bCs/>
        </w:rPr>
        <w:t xml:space="preserve">approve the 2023 Capital and Operating Projects as outlined in Staff Report </w:t>
      </w:r>
      <w:r w:rsidR="00762E62" w:rsidRPr="00762E62">
        <w:rPr>
          <w:rFonts w:eastAsia="MingLiU_HKSCS" w:cs="Arial"/>
          <w:bCs/>
        </w:rPr>
        <w:t>22</w:t>
      </w:r>
      <w:r w:rsidR="00196750" w:rsidRPr="00762E62">
        <w:rPr>
          <w:rFonts w:eastAsia="MingLiU_HKSCS" w:cs="Arial"/>
          <w:bCs/>
        </w:rPr>
        <w:t>-2023.</w:t>
      </w:r>
    </w:p>
    <w:p w14:paraId="04DAADCE" w14:textId="77777777" w:rsidR="00AF03BB" w:rsidRDefault="00AF03BB" w:rsidP="00044520">
      <w:pPr>
        <w:rPr>
          <w:rFonts w:eastAsia="MingLiU_HKSCS" w:cs="Arial"/>
          <w:b/>
        </w:rPr>
      </w:pPr>
    </w:p>
    <w:p w14:paraId="544A62C5" w14:textId="77777777" w:rsidR="007021D0" w:rsidRPr="00D30766" w:rsidRDefault="007021D0" w:rsidP="00044520">
      <w:pPr>
        <w:rPr>
          <w:rFonts w:eastAsia="MingLiU_HKSCS" w:cs="Arial"/>
          <w:b/>
        </w:rPr>
      </w:pPr>
    </w:p>
    <w:p w14:paraId="44BBFC7A" w14:textId="77777777" w:rsidR="00E76D4F" w:rsidRDefault="00C759D0" w:rsidP="00044520">
      <w:pPr>
        <w:rPr>
          <w:rFonts w:eastAsia="MingLiU_HKSCS" w:cs="Arial"/>
          <w:b/>
        </w:rPr>
      </w:pPr>
      <w:r w:rsidRPr="00D30766">
        <w:rPr>
          <w:rFonts w:eastAsia="MingLiU_HKSCS" w:cs="Arial"/>
          <w:b/>
        </w:rPr>
        <w:t>Background</w:t>
      </w:r>
      <w:r w:rsidR="00F648BF" w:rsidRPr="00D30766">
        <w:rPr>
          <w:rFonts w:eastAsia="MingLiU_HKSCS" w:cs="Arial"/>
          <w:b/>
        </w:rPr>
        <w:t xml:space="preserve"> / Analysis</w:t>
      </w:r>
      <w:r w:rsidRPr="00D30766">
        <w:rPr>
          <w:rFonts w:eastAsia="MingLiU_HKSCS" w:cs="Arial"/>
          <w:b/>
        </w:rPr>
        <w:t xml:space="preserve">: </w:t>
      </w:r>
    </w:p>
    <w:p w14:paraId="7AD1B726" w14:textId="77777777" w:rsidR="00D05F8F" w:rsidRDefault="00D05F8F" w:rsidP="00895C56">
      <w:pPr>
        <w:jc w:val="both"/>
        <w:rPr>
          <w:rFonts w:eastAsia="MingLiU_HKSCS" w:cs="Arial"/>
        </w:rPr>
      </w:pPr>
    </w:p>
    <w:p w14:paraId="1D29022A" w14:textId="565FDC94" w:rsidR="00D97365" w:rsidRDefault="00E9655B" w:rsidP="00895C56">
      <w:pPr>
        <w:jc w:val="both"/>
        <w:rPr>
          <w:rFonts w:eastAsia="MingLiU_HKSCS" w:cs="Arial"/>
        </w:rPr>
      </w:pPr>
      <w:r>
        <w:rPr>
          <w:rFonts w:eastAsia="MingLiU_HKSCS" w:cs="Arial"/>
        </w:rPr>
        <w:t>The following table outline</w:t>
      </w:r>
      <w:r w:rsidR="003F1511">
        <w:rPr>
          <w:rFonts w:eastAsia="MingLiU_HKSCS" w:cs="Arial"/>
        </w:rPr>
        <w:t>s</w:t>
      </w:r>
      <w:r>
        <w:rPr>
          <w:rFonts w:eastAsia="MingLiU_HKSCS" w:cs="Arial"/>
        </w:rPr>
        <w:t xml:space="preserve"> the </w:t>
      </w:r>
      <w:r w:rsidR="00F14155">
        <w:rPr>
          <w:rFonts w:eastAsia="MingLiU_HKSCS" w:cs="Arial"/>
        </w:rPr>
        <w:t xml:space="preserve">information and funding sources for </w:t>
      </w:r>
      <w:r>
        <w:rPr>
          <w:rFonts w:eastAsia="MingLiU_HKSCS" w:cs="Arial"/>
        </w:rPr>
        <w:t xml:space="preserve">various projects </w:t>
      </w:r>
      <w:r w:rsidR="00D97365">
        <w:rPr>
          <w:rFonts w:eastAsia="MingLiU_HKSCS" w:cs="Arial"/>
        </w:rPr>
        <w:t xml:space="preserve">that are being put forward </w:t>
      </w:r>
      <w:r w:rsidR="00D819CA">
        <w:rPr>
          <w:rFonts w:eastAsia="MingLiU_HKSCS" w:cs="Arial"/>
        </w:rPr>
        <w:t>for approval for</w:t>
      </w:r>
      <w:r w:rsidR="00D97365">
        <w:rPr>
          <w:rFonts w:eastAsia="MingLiU_HKSCS" w:cs="Arial"/>
        </w:rPr>
        <w:t xml:space="preserve"> 202</w:t>
      </w:r>
      <w:r w:rsidR="00F14155">
        <w:rPr>
          <w:rFonts w:eastAsia="MingLiU_HKSCS" w:cs="Arial"/>
        </w:rPr>
        <w:t>3</w:t>
      </w:r>
      <w:r w:rsidR="00D97365">
        <w:rPr>
          <w:rFonts w:eastAsia="MingLiU_HKSCS" w:cs="Arial"/>
        </w:rPr>
        <w:t>.</w:t>
      </w:r>
    </w:p>
    <w:p w14:paraId="7A7F10FB" w14:textId="77BB624B" w:rsidR="00F54248" w:rsidRDefault="00F54248" w:rsidP="00895C56">
      <w:pPr>
        <w:jc w:val="both"/>
        <w:rPr>
          <w:rFonts w:eastAsia="MingLiU_HKSCS" w:cs="Arial"/>
        </w:rPr>
      </w:pPr>
    </w:p>
    <w:p w14:paraId="6D0FA249" w14:textId="28152A12" w:rsidR="00F54248" w:rsidRPr="00F54248" w:rsidRDefault="00F54248" w:rsidP="00895C56">
      <w:pPr>
        <w:jc w:val="both"/>
        <w:rPr>
          <w:rFonts w:eastAsia="MingLiU_HKSCS" w:cs="Arial"/>
          <w:b/>
          <w:bCs/>
        </w:rPr>
      </w:pPr>
      <w:r w:rsidRPr="00F54248">
        <w:rPr>
          <w:rFonts w:eastAsia="MingLiU_HKSCS" w:cs="Arial"/>
          <w:b/>
          <w:bCs/>
        </w:rPr>
        <w:t xml:space="preserve">2023 </w:t>
      </w:r>
      <w:r w:rsidR="00416AD3">
        <w:rPr>
          <w:rFonts w:eastAsia="MingLiU_HKSCS" w:cs="Arial"/>
          <w:b/>
          <w:bCs/>
        </w:rPr>
        <w:t>Capital and Operational Projects</w:t>
      </w:r>
    </w:p>
    <w:p w14:paraId="054D7E15" w14:textId="77777777" w:rsidR="00F54248" w:rsidRDefault="00F54248" w:rsidP="00895C56">
      <w:pPr>
        <w:jc w:val="both"/>
        <w:rPr>
          <w:rFonts w:eastAsia="MingLiU_HKSCS" w:cs="Arial"/>
        </w:rPr>
      </w:pPr>
    </w:p>
    <w:tbl>
      <w:tblPr>
        <w:tblStyle w:val="ListTable3-Accent5"/>
        <w:tblW w:w="10260" w:type="dxa"/>
        <w:tblLook w:val="04A0" w:firstRow="1" w:lastRow="0" w:firstColumn="1" w:lastColumn="0" w:noHBand="0" w:noVBand="1"/>
      </w:tblPr>
      <w:tblGrid>
        <w:gridCol w:w="4020"/>
        <w:gridCol w:w="2568"/>
        <w:gridCol w:w="1350"/>
        <w:gridCol w:w="2322"/>
      </w:tblGrid>
      <w:tr w:rsidR="00190877" w:rsidRPr="00190877" w14:paraId="6CCF2258" w14:textId="77777777" w:rsidTr="00F62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0" w:type="dxa"/>
            <w:noWrap/>
            <w:hideMark/>
          </w:tcPr>
          <w:p w14:paraId="7A9F4904" w14:textId="77777777" w:rsidR="00F54248" w:rsidRPr="00190877" w:rsidRDefault="00F54248" w:rsidP="00190877">
            <w:pPr>
              <w:jc w:val="center"/>
              <w:rPr>
                <w:rFonts w:cs="Arial"/>
                <w:b w:val="0"/>
                <w:bCs w:val="0"/>
              </w:rPr>
            </w:pPr>
            <w:bookmarkStart w:id="0" w:name="_Hlk130973770"/>
            <w:r w:rsidRPr="00190877">
              <w:rPr>
                <w:rFonts w:cs="Arial"/>
                <w:b w:val="0"/>
                <w:bCs w:val="0"/>
              </w:rPr>
              <w:t>Description</w:t>
            </w:r>
          </w:p>
        </w:tc>
        <w:tc>
          <w:tcPr>
            <w:tcW w:w="2568" w:type="dxa"/>
            <w:noWrap/>
            <w:hideMark/>
          </w:tcPr>
          <w:p w14:paraId="4BC10854" w14:textId="77777777" w:rsidR="00F54248" w:rsidRPr="00190877" w:rsidRDefault="00F54248" w:rsidP="00190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90877">
              <w:rPr>
                <w:rFonts w:cs="Arial"/>
                <w:b w:val="0"/>
                <w:bCs w:val="0"/>
              </w:rPr>
              <w:t>Project Type</w:t>
            </w:r>
          </w:p>
        </w:tc>
        <w:tc>
          <w:tcPr>
            <w:tcW w:w="1350" w:type="dxa"/>
            <w:hideMark/>
          </w:tcPr>
          <w:p w14:paraId="47694B51" w14:textId="77777777" w:rsidR="00F54248" w:rsidRPr="00190877" w:rsidRDefault="00F54248" w:rsidP="00190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90877">
              <w:rPr>
                <w:rFonts w:cs="Arial"/>
                <w:b w:val="0"/>
                <w:bCs w:val="0"/>
              </w:rPr>
              <w:t xml:space="preserve"> Estimated Cost </w:t>
            </w:r>
          </w:p>
        </w:tc>
        <w:tc>
          <w:tcPr>
            <w:tcW w:w="2322" w:type="dxa"/>
            <w:hideMark/>
          </w:tcPr>
          <w:p w14:paraId="2D7B433C" w14:textId="77777777" w:rsidR="00F54248" w:rsidRPr="00190877" w:rsidRDefault="00F54248" w:rsidP="001908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</w:rPr>
            </w:pPr>
            <w:r w:rsidRPr="00190877">
              <w:rPr>
                <w:rFonts w:cs="Arial"/>
                <w:b w:val="0"/>
                <w:bCs w:val="0"/>
              </w:rPr>
              <w:t>Funding Source</w:t>
            </w:r>
          </w:p>
        </w:tc>
      </w:tr>
      <w:bookmarkEnd w:id="0"/>
      <w:tr w:rsidR="00190877" w:rsidRPr="00190877" w14:paraId="324DC46E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76E5ECB5" w14:textId="77777777" w:rsidR="00F54248" w:rsidRPr="00190877" w:rsidRDefault="00F54248" w:rsidP="00F85500">
            <w:pPr>
              <w:rPr>
                <w:rFonts w:cs="Arial"/>
                <w:b w:val="0"/>
                <w:bCs w:val="0"/>
              </w:rPr>
            </w:pPr>
            <w:r w:rsidRPr="00190877">
              <w:rPr>
                <w:rFonts w:cs="Arial"/>
                <w:b w:val="0"/>
                <w:bCs w:val="0"/>
              </w:rPr>
              <w:t>Edward Street Overpass Work</w:t>
            </w:r>
          </w:p>
        </w:tc>
        <w:tc>
          <w:tcPr>
            <w:tcW w:w="2568" w:type="dxa"/>
          </w:tcPr>
          <w:p w14:paraId="6DB6C879" w14:textId="77777777" w:rsidR="00F54248" w:rsidRPr="00190877" w:rsidRDefault="00F54248" w:rsidP="00F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Rehabilitation</w:t>
            </w:r>
          </w:p>
        </w:tc>
        <w:tc>
          <w:tcPr>
            <w:tcW w:w="1350" w:type="dxa"/>
          </w:tcPr>
          <w:p w14:paraId="1835B961" w14:textId="77777777" w:rsidR="00F54248" w:rsidRPr="00190877" w:rsidRDefault="00F54248" w:rsidP="001908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1,087,356</w:t>
            </w:r>
          </w:p>
        </w:tc>
        <w:tc>
          <w:tcPr>
            <w:tcW w:w="2322" w:type="dxa"/>
          </w:tcPr>
          <w:p w14:paraId="6015759C" w14:textId="77777777" w:rsidR="00F54248" w:rsidRPr="00190877" w:rsidRDefault="00F54248" w:rsidP="00F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OCIF Funding &amp; Infrastructure Reserve</w:t>
            </w:r>
          </w:p>
        </w:tc>
      </w:tr>
      <w:tr w:rsidR="00190877" w:rsidRPr="00190877" w14:paraId="763DAC73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31BF8450" w14:textId="25490845" w:rsidR="00F54248" w:rsidRPr="00190877" w:rsidRDefault="00F54248" w:rsidP="00F85500">
            <w:pPr>
              <w:rPr>
                <w:rFonts w:cs="Arial"/>
                <w:b w:val="0"/>
                <w:bCs w:val="0"/>
              </w:rPr>
            </w:pPr>
            <w:r w:rsidRPr="00190877">
              <w:rPr>
                <w:rFonts w:cs="Arial"/>
                <w:b w:val="0"/>
                <w:bCs w:val="0"/>
              </w:rPr>
              <w:t>F Dock and Gas Dock</w:t>
            </w:r>
          </w:p>
        </w:tc>
        <w:tc>
          <w:tcPr>
            <w:tcW w:w="2568" w:type="dxa"/>
          </w:tcPr>
          <w:p w14:paraId="1B43AE35" w14:textId="77777777" w:rsidR="00F54248" w:rsidRPr="00190877" w:rsidRDefault="00F54248" w:rsidP="00F8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Replacement</w:t>
            </w:r>
          </w:p>
        </w:tc>
        <w:tc>
          <w:tcPr>
            <w:tcW w:w="1350" w:type="dxa"/>
          </w:tcPr>
          <w:p w14:paraId="0E7EE320" w14:textId="282965CF" w:rsidR="00F54248" w:rsidRPr="00190877" w:rsidRDefault="00F54248" w:rsidP="001908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225,000</w:t>
            </w:r>
          </w:p>
        </w:tc>
        <w:tc>
          <w:tcPr>
            <w:tcW w:w="2322" w:type="dxa"/>
          </w:tcPr>
          <w:p w14:paraId="34DBFB1F" w14:textId="77777777" w:rsidR="00F54248" w:rsidRPr="00190877" w:rsidRDefault="00F54248" w:rsidP="00F8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Marina &amp; Infrastructure Reserves</w:t>
            </w:r>
          </w:p>
        </w:tc>
      </w:tr>
      <w:tr w:rsidR="00416AD3" w:rsidRPr="00190877" w14:paraId="657A6B68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3BC799CF" w14:textId="79B8EF43" w:rsidR="00416AD3" w:rsidRPr="00190877" w:rsidRDefault="00416AD3" w:rsidP="00416AD3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Fire Department Replacement Gear</w:t>
            </w:r>
          </w:p>
        </w:tc>
        <w:tc>
          <w:tcPr>
            <w:tcW w:w="2568" w:type="dxa"/>
          </w:tcPr>
          <w:p w14:paraId="73647263" w14:textId="46BFD886" w:rsidR="00416AD3" w:rsidRPr="00190877" w:rsidRDefault="00416AD3" w:rsidP="00416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Health &amp; Safety</w:t>
            </w:r>
          </w:p>
        </w:tc>
        <w:tc>
          <w:tcPr>
            <w:tcW w:w="1350" w:type="dxa"/>
          </w:tcPr>
          <w:p w14:paraId="6F853826" w14:textId="48E257D5" w:rsidR="00416AD3" w:rsidRPr="00190877" w:rsidRDefault="00416AD3" w:rsidP="00416A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30,000</w:t>
            </w:r>
          </w:p>
        </w:tc>
        <w:tc>
          <w:tcPr>
            <w:tcW w:w="2322" w:type="dxa"/>
          </w:tcPr>
          <w:p w14:paraId="64C7F121" w14:textId="2E506756" w:rsidR="00416AD3" w:rsidRPr="00190877" w:rsidRDefault="00416AD3" w:rsidP="00416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Fire Department Reserve</w:t>
            </w:r>
          </w:p>
        </w:tc>
      </w:tr>
      <w:tr w:rsidR="00416AD3" w:rsidRPr="00190877" w14:paraId="76D105B5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0004B212" w14:textId="5D9929BA" w:rsidR="00416AD3" w:rsidRPr="00190877" w:rsidRDefault="00416AD3" w:rsidP="00416AD3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Play Structure deficiency fixes</w:t>
            </w:r>
          </w:p>
        </w:tc>
        <w:tc>
          <w:tcPr>
            <w:tcW w:w="2568" w:type="dxa"/>
          </w:tcPr>
          <w:p w14:paraId="4F301B41" w14:textId="57E2BC74" w:rsidR="00416AD3" w:rsidRPr="00190877" w:rsidRDefault="00416AD3" w:rsidP="00416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Health &amp; Safety</w:t>
            </w:r>
          </w:p>
        </w:tc>
        <w:tc>
          <w:tcPr>
            <w:tcW w:w="1350" w:type="dxa"/>
          </w:tcPr>
          <w:p w14:paraId="03927EBA" w14:textId="30649FF5" w:rsidR="00416AD3" w:rsidRPr="00190877" w:rsidRDefault="00416AD3" w:rsidP="00416A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10,000</w:t>
            </w:r>
          </w:p>
        </w:tc>
        <w:tc>
          <w:tcPr>
            <w:tcW w:w="2322" w:type="dxa"/>
          </w:tcPr>
          <w:p w14:paraId="261460C4" w14:textId="1F595079" w:rsidR="00416AD3" w:rsidRPr="00190877" w:rsidRDefault="00416AD3" w:rsidP="00416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Parks Reserve</w:t>
            </w:r>
          </w:p>
        </w:tc>
      </w:tr>
      <w:tr w:rsidR="00543615" w:rsidRPr="00190877" w14:paraId="15136DAD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3CD3852" w14:textId="6B840CBF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Repave path north of pool</w:t>
            </w:r>
            <w:r>
              <w:rPr>
                <w:rFonts w:cs="Arial"/>
                <w:b w:val="0"/>
                <w:bCs w:val="0"/>
              </w:rPr>
              <w:t xml:space="preserve"> – reconstruct and widen to 2 metres</w:t>
            </w:r>
          </w:p>
        </w:tc>
        <w:tc>
          <w:tcPr>
            <w:tcW w:w="2568" w:type="dxa"/>
          </w:tcPr>
          <w:p w14:paraId="42F663F3" w14:textId="43E9DFB7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Replacement</w:t>
            </w:r>
          </w:p>
        </w:tc>
        <w:tc>
          <w:tcPr>
            <w:tcW w:w="1350" w:type="dxa"/>
          </w:tcPr>
          <w:p w14:paraId="01654A08" w14:textId="7E3851B5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44,000</w:t>
            </w:r>
          </w:p>
        </w:tc>
        <w:tc>
          <w:tcPr>
            <w:tcW w:w="2322" w:type="dxa"/>
          </w:tcPr>
          <w:p w14:paraId="25D5C5D6" w14:textId="51A391FA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Infrastructure Reserve</w:t>
            </w:r>
          </w:p>
        </w:tc>
      </w:tr>
      <w:tr w:rsidR="00543615" w:rsidRPr="00190877" w14:paraId="2AE62974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  <w:shd w:val="clear" w:color="auto" w:fill="5B9BD5" w:themeFill="accent5"/>
          </w:tcPr>
          <w:p w14:paraId="37E36AF7" w14:textId="65E0262D" w:rsidR="00543615" w:rsidRPr="00F628F4" w:rsidRDefault="00543615" w:rsidP="00543615">
            <w:pPr>
              <w:jc w:val="center"/>
              <w:rPr>
                <w:rFonts w:cs="Arial"/>
                <w:b w:val="0"/>
                <w:bCs w:val="0"/>
                <w:color w:val="FFFFFF"/>
              </w:rPr>
            </w:pPr>
            <w:bookmarkStart w:id="1" w:name="_Hlk130973898"/>
            <w:r w:rsidRPr="00F628F4">
              <w:rPr>
                <w:rFonts w:cs="Arial"/>
                <w:b w:val="0"/>
                <w:bCs w:val="0"/>
                <w:color w:val="FFFFFF"/>
              </w:rPr>
              <w:lastRenderedPageBreak/>
              <w:t>Description</w:t>
            </w:r>
          </w:p>
        </w:tc>
        <w:tc>
          <w:tcPr>
            <w:tcW w:w="2568" w:type="dxa"/>
            <w:shd w:val="clear" w:color="auto" w:fill="5B9BD5" w:themeFill="accent5"/>
          </w:tcPr>
          <w:p w14:paraId="2A8B5F92" w14:textId="63258AFA" w:rsidR="00543615" w:rsidRPr="00F628F4" w:rsidRDefault="00543615" w:rsidP="00543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F628F4">
              <w:rPr>
                <w:rFonts w:cs="Arial"/>
                <w:color w:val="FFFFFF"/>
              </w:rPr>
              <w:t>Project Type</w:t>
            </w:r>
          </w:p>
        </w:tc>
        <w:tc>
          <w:tcPr>
            <w:tcW w:w="1350" w:type="dxa"/>
            <w:shd w:val="clear" w:color="auto" w:fill="5B9BD5" w:themeFill="accent5"/>
          </w:tcPr>
          <w:p w14:paraId="3FDE35B6" w14:textId="3251719D" w:rsidR="00543615" w:rsidRPr="00F628F4" w:rsidRDefault="00543615" w:rsidP="00543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F628F4">
              <w:rPr>
                <w:rFonts w:cs="Arial"/>
                <w:color w:val="FFFFFF"/>
              </w:rPr>
              <w:t xml:space="preserve"> Estimated Cost </w:t>
            </w:r>
          </w:p>
        </w:tc>
        <w:tc>
          <w:tcPr>
            <w:tcW w:w="2322" w:type="dxa"/>
            <w:shd w:val="clear" w:color="auto" w:fill="5B9BD5" w:themeFill="accent5"/>
          </w:tcPr>
          <w:p w14:paraId="4ABF6082" w14:textId="798050E0" w:rsidR="00543615" w:rsidRPr="00F628F4" w:rsidRDefault="00543615" w:rsidP="00543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F628F4">
              <w:rPr>
                <w:rFonts w:cs="Arial"/>
                <w:color w:val="FFFFFF"/>
              </w:rPr>
              <w:t>Funding Source</w:t>
            </w:r>
          </w:p>
        </w:tc>
      </w:tr>
      <w:bookmarkEnd w:id="1"/>
      <w:tr w:rsidR="00543615" w:rsidRPr="00190877" w14:paraId="335A616E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706041DC" w14:textId="5F450D2D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 xml:space="preserve">Donate to the Brockville and District Hospital Foundation Donation – </w:t>
            </w:r>
            <w:r>
              <w:rPr>
                <w:rFonts w:cs="Arial"/>
                <w:b w:val="0"/>
                <w:bCs w:val="0"/>
              </w:rPr>
              <w:t>Year 6</w:t>
            </w:r>
          </w:p>
        </w:tc>
        <w:tc>
          <w:tcPr>
            <w:tcW w:w="2568" w:type="dxa"/>
          </w:tcPr>
          <w:p w14:paraId="77176351" w14:textId="77777777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$30,000 / year for 10 years</w:t>
            </w:r>
          </w:p>
          <w:p w14:paraId="37CB7AAD" w14:textId="574A10D0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5 years completed</w:t>
            </w:r>
          </w:p>
        </w:tc>
        <w:tc>
          <w:tcPr>
            <w:tcW w:w="1350" w:type="dxa"/>
          </w:tcPr>
          <w:p w14:paraId="142E0C1A" w14:textId="4F73D51A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30,000</w:t>
            </w:r>
          </w:p>
        </w:tc>
        <w:tc>
          <w:tcPr>
            <w:tcW w:w="2322" w:type="dxa"/>
          </w:tcPr>
          <w:p w14:paraId="4592FF56" w14:textId="29C3229C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Fiscal Policy Reserve</w:t>
            </w:r>
          </w:p>
        </w:tc>
      </w:tr>
      <w:tr w:rsidR="00543615" w:rsidRPr="00190877" w14:paraId="010D08C4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2D5894F9" w14:textId="3E137E2F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Town Hall Flat Roof</w:t>
            </w:r>
            <w:r>
              <w:rPr>
                <w:rFonts w:cs="Arial"/>
                <w:b w:val="0"/>
                <w:bCs w:val="0"/>
              </w:rPr>
              <w:t xml:space="preserve"> (portion)</w:t>
            </w:r>
          </w:p>
        </w:tc>
        <w:tc>
          <w:tcPr>
            <w:tcW w:w="2568" w:type="dxa"/>
          </w:tcPr>
          <w:p w14:paraId="3A57F065" w14:textId="0CDC9DCE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Repairs and replacement</w:t>
            </w:r>
          </w:p>
        </w:tc>
        <w:tc>
          <w:tcPr>
            <w:tcW w:w="1350" w:type="dxa"/>
          </w:tcPr>
          <w:p w14:paraId="5AAE27A9" w14:textId="069E9B51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20,000</w:t>
            </w:r>
          </w:p>
        </w:tc>
        <w:tc>
          <w:tcPr>
            <w:tcW w:w="2322" w:type="dxa"/>
          </w:tcPr>
          <w:p w14:paraId="6634577B" w14:textId="0DB91DBD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Building Reserve</w:t>
            </w:r>
          </w:p>
        </w:tc>
      </w:tr>
      <w:tr w:rsidR="00543615" w:rsidRPr="00190877" w14:paraId="5D5897B9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6C15FD13" w14:textId="11B68EB1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Town Hall HVAC replacements (1)</w:t>
            </w:r>
          </w:p>
        </w:tc>
        <w:tc>
          <w:tcPr>
            <w:tcW w:w="2568" w:type="dxa"/>
          </w:tcPr>
          <w:p w14:paraId="229AB2BF" w14:textId="238CC42A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Replacements</w:t>
            </w:r>
          </w:p>
        </w:tc>
        <w:tc>
          <w:tcPr>
            <w:tcW w:w="1350" w:type="dxa"/>
          </w:tcPr>
          <w:p w14:paraId="23C81D89" w14:textId="6A4E4B02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20,000</w:t>
            </w:r>
          </w:p>
        </w:tc>
        <w:tc>
          <w:tcPr>
            <w:tcW w:w="2322" w:type="dxa"/>
          </w:tcPr>
          <w:p w14:paraId="4F21C392" w14:textId="58A07E11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Building Reserve</w:t>
            </w:r>
          </w:p>
        </w:tc>
      </w:tr>
      <w:tr w:rsidR="00543615" w:rsidRPr="00190877" w14:paraId="2A92A102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2AC16C53" w14:textId="2011330F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Pop-up Site Upgrades, Lighting, Seating, Signage, Power</w:t>
            </w:r>
          </w:p>
        </w:tc>
        <w:tc>
          <w:tcPr>
            <w:tcW w:w="2568" w:type="dxa"/>
          </w:tcPr>
          <w:p w14:paraId="59657701" w14:textId="4EE09AF8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Improvements</w:t>
            </w:r>
          </w:p>
        </w:tc>
        <w:tc>
          <w:tcPr>
            <w:tcW w:w="1350" w:type="dxa"/>
          </w:tcPr>
          <w:p w14:paraId="24934CD0" w14:textId="19A5F1BD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15,000</w:t>
            </w:r>
          </w:p>
        </w:tc>
        <w:tc>
          <w:tcPr>
            <w:tcW w:w="2322" w:type="dxa"/>
          </w:tcPr>
          <w:p w14:paraId="41F68D2C" w14:textId="0E37AABE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Fiscal Policy Reserve</w:t>
            </w:r>
          </w:p>
        </w:tc>
      </w:tr>
      <w:tr w:rsidR="00543615" w:rsidRPr="00190877" w14:paraId="2400636D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1EACD19A" w14:textId="089DEEA7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Offer Collection day for food compost to reduce garbage waste</w:t>
            </w:r>
          </w:p>
        </w:tc>
        <w:tc>
          <w:tcPr>
            <w:tcW w:w="2568" w:type="dxa"/>
          </w:tcPr>
          <w:p w14:paraId="66F1D29D" w14:textId="2DD935EA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FoodCycler Program as alternative</w:t>
            </w:r>
          </w:p>
        </w:tc>
        <w:tc>
          <w:tcPr>
            <w:tcW w:w="1350" w:type="dxa"/>
          </w:tcPr>
          <w:p w14:paraId="6629D0C9" w14:textId="00F62329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10,750</w:t>
            </w:r>
          </w:p>
        </w:tc>
        <w:tc>
          <w:tcPr>
            <w:tcW w:w="2322" w:type="dxa"/>
          </w:tcPr>
          <w:p w14:paraId="6D3BA39B" w14:textId="7DAF8481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Fiscal Policy Reserve</w:t>
            </w:r>
          </w:p>
        </w:tc>
      </w:tr>
      <w:tr w:rsidR="00543615" w:rsidRPr="00190877" w14:paraId="4AB2F43D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3DF318A6" w14:textId="517B33F0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Marina Sewage Pumps</w:t>
            </w:r>
          </w:p>
        </w:tc>
        <w:tc>
          <w:tcPr>
            <w:tcW w:w="2568" w:type="dxa"/>
          </w:tcPr>
          <w:p w14:paraId="32058028" w14:textId="7E8452EE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Replacements</w:t>
            </w:r>
          </w:p>
        </w:tc>
        <w:tc>
          <w:tcPr>
            <w:tcW w:w="1350" w:type="dxa"/>
          </w:tcPr>
          <w:p w14:paraId="18124EEF" w14:textId="356E5F03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10,000</w:t>
            </w:r>
          </w:p>
        </w:tc>
        <w:tc>
          <w:tcPr>
            <w:tcW w:w="2322" w:type="dxa"/>
          </w:tcPr>
          <w:p w14:paraId="116AD67B" w14:textId="663FB4F4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Building Reserve</w:t>
            </w:r>
          </w:p>
        </w:tc>
      </w:tr>
      <w:tr w:rsidR="00543615" w:rsidRPr="00190877" w14:paraId="717FA1E3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4E50B3E8" w14:textId="350DDDB1" w:rsidR="00543615" w:rsidRPr="00190877" w:rsidRDefault="00543615" w:rsidP="00543615">
            <w:pPr>
              <w:rPr>
                <w:rFonts w:cs="Arial"/>
              </w:rPr>
            </w:pPr>
            <w:r w:rsidRPr="00A04943">
              <w:rPr>
                <w:rFonts w:cs="Arial"/>
                <w:b w:val="0"/>
                <w:bCs w:val="0"/>
              </w:rPr>
              <w:t xml:space="preserve">Marina Bathroom </w:t>
            </w:r>
            <w:r>
              <w:rPr>
                <w:rFonts w:cs="Arial"/>
                <w:b w:val="0"/>
                <w:bCs w:val="0"/>
              </w:rPr>
              <w:t xml:space="preserve">Clean-up and Ductless </w:t>
            </w:r>
          </w:p>
        </w:tc>
        <w:tc>
          <w:tcPr>
            <w:tcW w:w="2568" w:type="dxa"/>
          </w:tcPr>
          <w:p w14:paraId="0912ACC4" w14:textId="6FFE9C1A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Rejuvenation and improve</w:t>
            </w:r>
          </w:p>
        </w:tc>
        <w:tc>
          <w:tcPr>
            <w:tcW w:w="1350" w:type="dxa"/>
          </w:tcPr>
          <w:p w14:paraId="2C7A9ABE" w14:textId="15B77241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6,500</w:t>
            </w:r>
          </w:p>
        </w:tc>
        <w:tc>
          <w:tcPr>
            <w:tcW w:w="2322" w:type="dxa"/>
          </w:tcPr>
          <w:p w14:paraId="768F460F" w14:textId="39A6F52A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Building Reserve</w:t>
            </w:r>
          </w:p>
        </w:tc>
      </w:tr>
      <w:tr w:rsidR="00543615" w:rsidRPr="00190877" w14:paraId="0DB170D1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6D95F21D" w14:textId="7308C886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Pave gravel portions of Heritage Trail</w:t>
            </w:r>
          </w:p>
        </w:tc>
        <w:tc>
          <w:tcPr>
            <w:tcW w:w="2568" w:type="dxa"/>
          </w:tcPr>
          <w:p w14:paraId="2C76412A" w14:textId="3301BA7C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Improve recreational facilities – strategic initiative</w:t>
            </w:r>
          </w:p>
        </w:tc>
        <w:tc>
          <w:tcPr>
            <w:tcW w:w="1350" w:type="dxa"/>
          </w:tcPr>
          <w:p w14:paraId="4FAEC132" w14:textId="645BFFFC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90877">
              <w:rPr>
                <w:rFonts w:cs="Arial"/>
              </w:rPr>
              <w:t>,</w:t>
            </w:r>
            <w:r>
              <w:rPr>
                <w:rFonts w:cs="Arial"/>
              </w:rPr>
              <w:t>0</w:t>
            </w:r>
            <w:r w:rsidRPr="00190877">
              <w:rPr>
                <w:rFonts w:cs="Arial"/>
              </w:rPr>
              <w:t>00</w:t>
            </w:r>
          </w:p>
        </w:tc>
        <w:tc>
          <w:tcPr>
            <w:tcW w:w="2322" w:type="dxa"/>
          </w:tcPr>
          <w:p w14:paraId="7E368C4D" w14:textId="387857B0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Infrastructure Reserve</w:t>
            </w:r>
          </w:p>
        </w:tc>
      </w:tr>
      <w:tr w:rsidR="00543615" w:rsidRPr="00190877" w14:paraId="60908CBF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6B41CBBA" w14:textId="7BC8DF6A" w:rsidR="00543615" w:rsidRPr="00190877" w:rsidRDefault="00543615" w:rsidP="00543615">
            <w:pPr>
              <w:rPr>
                <w:rFonts w:cs="Arial"/>
              </w:rPr>
            </w:pPr>
            <w:r w:rsidRPr="00190877">
              <w:rPr>
                <w:rFonts w:cs="Arial"/>
                <w:b w:val="0"/>
                <w:bCs w:val="0"/>
              </w:rPr>
              <w:t>Swings added to Centennial Park</w:t>
            </w:r>
          </w:p>
        </w:tc>
        <w:tc>
          <w:tcPr>
            <w:tcW w:w="2568" w:type="dxa"/>
          </w:tcPr>
          <w:p w14:paraId="56319B8D" w14:textId="642FD599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Improve recreational facilities – strategic initiative</w:t>
            </w:r>
          </w:p>
        </w:tc>
        <w:tc>
          <w:tcPr>
            <w:tcW w:w="1350" w:type="dxa"/>
          </w:tcPr>
          <w:p w14:paraId="4829492A" w14:textId="1A224499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7,500</w:t>
            </w:r>
          </w:p>
        </w:tc>
        <w:tc>
          <w:tcPr>
            <w:tcW w:w="2322" w:type="dxa"/>
          </w:tcPr>
          <w:p w14:paraId="72E89B09" w14:textId="1D395240" w:rsidR="00543615" w:rsidRPr="00190877" w:rsidRDefault="005053FA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Parks Reserve</w:t>
            </w:r>
          </w:p>
        </w:tc>
      </w:tr>
      <w:tr w:rsidR="00543615" w:rsidRPr="00190877" w14:paraId="1D12ED2A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24746B8E" w14:textId="2FAE5848" w:rsidR="00543615" w:rsidRPr="00190877" w:rsidRDefault="00543615" w:rsidP="00543615">
            <w:pPr>
              <w:rPr>
                <w:rFonts w:cs="Arial"/>
              </w:rPr>
            </w:pPr>
            <w:r w:rsidRPr="00077BE6">
              <w:rPr>
                <w:rFonts w:cs="Arial"/>
                <w:b w:val="0"/>
                <w:bCs w:val="0"/>
              </w:rPr>
              <w:t>Pave the walkway from the parking lot down to the waterfront trail east of the marina</w:t>
            </w:r>
          </w:p>
        </w:tc>
        <w:tc>
          <w:tcPr>
            <w:tcW w:w="2568" w:type="dxa"/>
          </w:tcPr>
          <w:p w14:paraId="214EFD35" w14:textId="4E7D8C8F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Improve recreational facilities – strategic initiative</w:t>
            </w:r>
          </w:p>
        </w:tc>
        <w:tc>
          <w:tcPr>
            <w:tcW w:w="1350" w:type="dxa"/>
          </w:tcPr>
          <w:p w14:paraId="6E548CD4" w14:textId="418631F3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20,000</w:t>
            </w:r>
          </w:p>
        </w:tc>
        <w:tc>
          <w:tcPr>
            <w:tcW w:w="2322" w:type="dxa"/>
          </w:tcPr>
          <w:p w14:paraId="3CAB9228" w14:textId="5437159C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Infrastructure Reserve</w:t>
            </w:r>
          </w:p>
        </w:tc>
      </w:tr>
      <w:tr w:rsidR="00543615" w:rsidRPr="00190877" w14:paraId="4973575F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7A21158F" w14:textId="6044F5CF" w:rsidR="00543615" w:rsidRPr="00190877" w:rsidRDefault="00543615" w:rsidP="00543615">
            <w:pPr>
              <w:rPr>
                <w:rFonts w:cs="Arial"/>
              </w:rPr>
            </w:pPr>
            <w:r w:rsidRPr="00AC2A98">
              <w:rPr>
                <w:rFonts w:cs="Arial"/>
                <w:b w:val="0"/>
                <w:bCs w:val="0"/>
              </w:rPr>
              <w:t>Amenities for divers including change area and washrooms</w:t>
            </w:r>
          </w:p>
        </w:tc>
        <w:tc>
          <w:tcPr>
            <w:tcW w:w="2568" w:type="dxa"/>
          </w:tcPr>
          <w:p w14:paraId="6244FCB8" w14:textId="5096F4DE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Improve recreational facilities – strategic initiative</w:t>
            </w:r>
          </w:p>
        </w:tc>
        <w:tc>
          <w:tcPr>
            <w:tcW w:w="1350" w:type="dxa"/>
          </w:tcPr>
          <w:p w14:paraId="0B9FFCBC" w14:textId="4A3CCD5A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7,500</w:t>
            </w:r>
          </w:p>
        </w:tc>
        <w:tc>
          <w:tcPr>
            <w:tcW w:w="2322" w:type="dxa"/>
          </w:tcPr>
          <w:p w14:paraId="13AF5C44" w14:textId="199ED455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Parks Reserve</w:t>
            </w:r>
          </w:p>
        </w:tc>
      </w:tr>
      <w:tr w:rsidR="00543615" w:rsidRPr="00190877" w14:paraId="47EE8447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5F9C0E9B" w14:textId="7D448429" w:rsidR="00543615" w:rsidRPr="00190877" w:rsidRDefault="00543615" w:rsidP="00543615">
            <w:pPr>
              <w:rPr>
                <w:rFonts w:cs="Arial"/>
              </w:rPr>
            </w:pPr>
            <w:r w:rsidRPr="00BC0123">
              <w:rPr>
                <w:rFonts w:cs="Arial"/>
                <w:b w:val="0"/>
                <w:bCs w:val="0"/>
              </w:rPr>
              <w:t>Utilize Tourism Smart Phone Application</w:t>
            </w:r>
          </w:p>
        </w:tc>
        <w:tc>
          <w:tcPr>
            <w:tcW w:w="2568" w:type="dxa"/>
          </w:tcPr>
          <w:p w14:paraId="00E94B92" w14:textId="488F1D71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Tourism Attraction – strategic initiative</w:t>
            </w:r>
          </w:p>
        </w:tc>
        <w:tc>
          <w:tcPr>
            <w:tcW w:w="1350" w:type="dxa"/>
          </w:tcPr>
          <w:p w14:paraId="1104CBCD" w14:textId="35695E54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15,000</w:t>
            </w:r>
          </w:p>
        </w:tc>
        <w:tc>
          <w:tcPr>
            <w:tcW w:w="2322" w:type="dxa"/>
          </w:tcPr>
          <w:p w14:paraId="000B2DF3" w14:textId="26549409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Fiscal Policy Reserve</w:t>
            </w:r>
          </w:p>
        </w:tc>
      </w:tr>
      <w:tr w:rsidR="00543615" w:rsidRPr="00190877" w14:paraId="7287DB2A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24557472" w14:textId="15BFD6BE" w:rsidR="00543615" w:rsidRPr="00190877" w:rsidRDefault="00543615" w:rsidP="00543615">
            <w:pPr>
              <w:rPr>
                <w:rFonts w:cs="Arial"/>
              </w:rPr>
            </w:pPr>
            <w:r w:rsidRPr="00812A2D">
              <w:rPr>
                <w:rFonts w:cs="Arial"/>
                <w:b w:val="0"/>
                <w:bCs w:val="0"/>
              </w:rPr>
              <w:t>Drone for use in Building Department for at height inspections</w:t>
            </w:r>
          </w:p>
        </w:tc>
        <w:tc>
          <w:tcPr>
            <w:tcW w:w="2568" w:type="dxa"/>
          </w:tcPr>
          <w:p w14:paraId="7D60FE58" w14:textId="7B9DF6B6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Health and safety initiative</w:t>
            </w:r>
          </w:p>
        </w:tc>
        <w:tc>
          <w:tcPr>
            <w:tcW w:w="1350" w:type="dxa"/>
          </w:tcPr>
          <w:p w14:paraId="0D0A7A5F" w14:textId="760E8D17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4,500</w:t>
            </w:r>
          </w:p>
        </w:tc>
        <w:tc>
          <w:tcPr>
            <w:tcW w:w="2322" w:type="dxa"/>
          </w:tcPr>
          <w:p w14:paraId="6605407D" w14:textId="274797A1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Building Department Reserve</w:t>
            </w:r>
          </w:p>
        </w:tc>
      </w:tr>
      <w:tr w:rsidR="00543615" w:rsidRPr="00190877" w14:paraId="32125724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60EFDFB4" w14:textId="0090C11A" w:rsidR="00543615" w:rsidRPr="00190877" w:rsidRDefault="00543615" w:rsidP="00543615">
            <w:pPr>
              <w:rPr>
                <w:rFonts w:cs="Arial"/>
              </w:rPr>
            </w:pPr>
            <w:r w:rsidRPr="005B406A">
              <w:rPr>
                <w:rFonts w:cs="Arial"/>
                <w:b w:val="0"/>
                <w:bCs w:val="0"/>
              </w:rPr>
              <w:t>Zoning Bylaw Comprehensive Review</w:t>
            </w:r>
          </w:p>
        </w:tc>
        <w:tc>
          <w:tcPr>
            <w:tcW w:w="2568" w:type="dxa"/>
          </w:tcPr>
          <w:p w14:paraId="6D65E98F" w14:textId="4C4CAC1B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Required to align with Official Plan</w:t>
            </w:r>
          </w:p>
        </w:tc>
        <w:tc>
          <w:tcPr>
            <w:tcW w:w="1350" w:type="dxa"/>
          </w:tcPr>
          <w:p w14:paraId="79BE05BC" w14:textId="3473615A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50,000</w:t>
            </w:r>
          </w:p>
        </w:tc>
        <w:tc>
          <w:tcPr>
            <w:tcW w:w="2322" w:type="dxa"/>
          </w:tcPr>
          <w:p w14:paraId="09EF07FE" w14:textId="496A7AF5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Building Department Reserve</w:t>
            </w:r>
          </w:p>
        </w:tc>
      </w:tr>
      <w:tr w:rsidR="00543615" w:rsidRPr="00F628F4" w14:paraId="38B5F987" w14:textId="77777777" w:rsidTr="00543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  <w:shd w:val="clear" w:color="auto" w:fill="5B9BD5"/>
          </w:tcPr>
          <w:p w14:paraId="31BF1C88" w14:textId="77777777" w:rsidR="00543615" w:rsidRPr="00F628F4" w:rsidRDefault="00543615" w:rsidP="00EA67F7">
            <w:pPr>
              <w:jc w:val="center"/>
              <w:rPr>
                <w:rFonts w:cs="Arial"/>
                <w:b w:val="0"/>
                <w:bCs w:val="0"/>
                <w:color w:val="FFFFFF"/>
              </w:rPr>
            </w:pPr>
            <w:r w:rsidRPr="00F628F4">
              <w:rPr>
                <w:rFonts w:cs="Arial"/>
                <w:b w:val="0"/>
                <w:bCs w:val="0"/>
                <w:color w:val="FFFFFF"/>
              </w:rPr>
              <w:lastRenderedPageBreak/>
              <w:t>Description</w:t>
            </w:r>
          </w:p>
        </w:tc>
        <w:tc>
          <w:tcPr>
            <w:tcW w:w="2568" w:type="dxa"/>
            <w:shd w:val="clear" w:color="auto" w:fill="5B9BD5"/>
          </w:tcPr>
          <w:p w14:paraId="0BB667D9" w14:textId="77777777" w:rsidR="00543615" w:rsidRPr="00F628F4" w:rsidRDefault="00543615" w:rsidP="00EA67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F628F4">
              <w:rPr>
                <w:rFonts w:cs="Arial"/>
                <w:color w:val="FFFFFF"/>
              </w:rPr>
              <w:t>Project Type</w:t>
            </w:r>
          </w:p>
        </w:tc>
        <w:tc>
          <w:tcPr>
            <w:tcW w:w="1350" w:type="dxa"/>
            <w:shd w:val="clear" w:color="auto" w:fill="5B9BD5"/>
          </w:tcPr>
          <w:p w14:paraId="6FBAAC85" w14:textId="77777777" w:rsidR="00543615" w:rsidRPr="00F628F4" w:rsidRDefault="00543615" w:rsidP="00EA67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F628F4">
              <w:rPr>
                <w:rFonts w:cs="Arial"/>
                <w:color w:val="FFFFFF"/>
              </w:rPr>
              <w:t xml:space="preserve"> Estimated Cost </w:t>
            </w:r>
          </w:p>
        </w:tc>
        <w:tc>
          <w:tcPr>
            <w:tcW w:w="2322" w:type="dxa"/>
            <w:shd w:val="clear" w:color="auto" w:fill="5B9BD5"/>
          </w:tcPr>
          <w:p w14:paraId="67796F76" w14:textId="77777777" w:rsidR="00543615" w:rsidRPr="00F628F4" w:rsidRDefault="00543615" w:rsidP="00EA67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/>
              </w:rPr>
            </w:pPr>
            <w:r w:rsidRPr="00F628F4">
              <w:rPr>
                <w:rFonts w:cs="Arial"/>
                <w:color w:val="FFFFFF"/>
              </w:rPr>
              <w:t>Funding Source</w:t>
            </w:r>
          </w:p>
        </w:tc>
      </w:tr>
      <w:tr w:rsidR="00543615" w:rsidRPr="00190877" w14:paraId="19C59717" w14:textId="77777777" w:rsidTr="00F628F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3E63EE0D" w14:textId="54A962C5" w:rsidR="00543615" w:rsidRPr="00190877" w:rsidRDefault="00543615" w:rsidP="00543615">
            <w:pPr>
              <w:rPr>
                <w:rFonts w:cs="Arial"/>
              </w:rPr>
            </w:pPr>
            <w:r w:rsidRPr="00835D0E">
              <w:rPr>
                <w:rFonts w:cs="Arial"/>
                <w:b w:val="0"/>
                <w:bCs w:val="0"/>
              </w:rPr>
              <w:t>Change crosswalk at Edward and Irvine to match Edward at Victor and Edward at Park</w:t>
            </w:r>
          </w:p>
        </w:tc>
        <w:tc>
          <w:tcPr>
            <w:tcW w:w="2568" w:type="dxa"/>
          </w:tcPr>
          <w:p w14:paraId="1AB047F6" w14:textId="013EEF85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Change to match new crosswalks on King Street with rapid flashing lights</w:t>
            </w:r>
          </w:p>
        </w:tc>
        <w:tc>
          <w:tcPr>
            <w:tcW w:w="1350" w:type="dxa"/>
          </w:tcPr>
          <w:p w14:paraId="77C556AB" w14:textId="66776D86" w:rsidR="00543615" w:rsidRPr="00190877" w:rsidRDefault="00543615" w:rsidP="0054361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20,000</w:t>
            </w:r>
          </w:p>
        </w:tc>
        <w:tc>
          <w:tcPr>
            <w:tcW w:w="2322" w:type="dxa"/>
          </w:tcPr>
          <w:p w14:paraId="689AE810" w14:textId="0EB18DF8" w:rsidR="00543615" w:rsidRPr="00190877" w:rsidRDefault="00543615" w:rsidP="00543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Infrastructure Reserve</w:t>
            </w:r>
          </w:p>
        </w:tc>
      </w:tr>
      <w:tr w:rsidR="00543615" w:rsidRPr="00190877" w14:paraId="01EE1904" w14:textId="77777777" w:rsidTr="00F62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0" w:type="dxa"/>
          </w:tcPr>
          <w:p w14:paraId="7BC47936" w14:textId="6EBE28B4" w:rsidR="00543615" w:rsidRPr="00190877" w:rsidRDefault="00543615" w:rsidP="00543615">
            <w:pPr>
              <w:rPr>
                <w:rFonts w:cs="Arial"/>
                <w:b w:val="0"/>
                <w:bCs w:val="0"/>
              </w:rPr>
            </w:pPr>
            <w:r w:rsidRPr="00190877">
              <w:rPr>
                <w:rFonts w:cs="Arial"/>
                <w:b w:val="0"/>
                <w:bCs w:val="0"/>
              </w:rPr>
              <w:t>Total</w:t>
            </w:r>
          </w:p>
        </w:tc>
        <w:tc>
          <w:tcPr>
            <w:tcW w:w="2568" w:type="dxa"/>
          </w:tcPr>
          <w:p w14:paraId="3B6B1057" w14:textId="77777777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350" w:type="dxa"/>
          </w:tcPr>
          <w:p w14:paraId="155EC009" w14:textId="1F2F2E16" w:rsidR="00543615" w:rsidRPr="00190877" w:rsidRDefault="00543615" w:rsidP="0054361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190877">
              <w:rPr>
                <w:rFonts w:cs="Arial"/>
              </w:rPr>
              <w:t>1,</w:t>
            </w:r>
            <w:r w:rsidR="003B0136">
              <w:rPr>
                <w:rFonts w:cs="Arial"/>
              </w:rPr>
              <w:t>638,106</w:t>
            </w:r>
          </w:p>
        </w:tc>
        <w:tc>
          <w:tcPr>
            <w:tcW w:w="2322" w:type="dxa"/>
          </w:tcPr>
          <w:p w14:paraId="6EF9D85B" w14:textId="77777777" w:rsidR="00543615" w:rsidRPr="00190877" w:rsidRDefault="00543615" w:rsidP="00543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71243FC7" w14:textId="77777777" w:rsidR="00D97365" w:rsidRDefault="00D97365" w:rsidP="00895C56">
      <w:pPr>
        <w:jc w:val="both"/>
        <w:rPr>
          <w:rFonts w:eastAsia="MingLiU_HKSCS" w:cs="Arial"/>
        </w:rPr>
      </w:pPr>
    </w:p>
    <w:p w14:paraId="62B392E2" w14:textId="1E16E23D" w:rsidR="00F14155" w:rsidRDefault="00F14155" w:rsidP="00895C56">
      <w:pPr>
        <w:jc w:val="both"/>
        <w:rPr>
          <w:rFonts w:eastAsia="MingLiU_HKSCS" w:cs="Arial"/>
        </w:rPr>
      </w:pPr>
    </w:p>
    <w:p w14:paraId="3C09FD39" w14:textId="0135B4B9" w:rsidR="00B3724E" w:rsidRPr="00B3724E" w:rsidRDefault="00B3724E" w:rsidP="00895C56">
      <w:pPr>
        <w:jc w:val="both"/>
        <w:rPr>
          <w:rFonts w:eastAsia="MingLiU_HKSCS" w:cs="Arial"/>
          <w:b/>
          <w:bCs/>
        </w:rPr>
      </w:pPr>
      <w:r w:rsidRPr="00B3724E">
        <w:rPr>
          <w:rFonts w:eastAsia="MingLiU_HKSCS" w:cs="Arial"/>
          <w:b/>
          <w:bCs/>
        </w:rPr>
        <w:t>Alternatives</w:t>
      </w:r>
    </w:p>
    <w:p w14:paraId="61E4AD9F" w14:textId="1CE591B1" w:rsidR="00B3724E" w:rsidRDefault="00B3724E" w:rsidP="00895C56">
      <w:pPr>
        <w:jc w:val="both"/>
        <w:rPr>
          <w:rFonts w:eastAsia="MingLiU_HKSCS" w:cs="Arial"/>
        </w:rPr>
      </w:pPr>
    </w:p>
    <w:p w14:paraId="2E13007A" w14:textId="46BF7F58" w:rsidR="00B3724E" w:rsidRDefault="00B3724E" w:rsidP="00895C56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Council could decide to </w:t>
      </w:r>
      <w:r w:rsidR="00B61079">
        <w:rPr>
          <w:rFonts w:eastAsia="MingLiU_HKSCS" w:cs="Arial"/>
        </w:rPr>
        <w:t>modify the list of projects or choose other sources of funds for them.</w:t>
      </w:r>
    </w:p>
    <w:p w14:paraId="3B853C8B" w14:textId="017077B7" w:rsidR="007224B3" w:rsidRDefault="007224B3" w:rsidP="00895C56">
      <w:pPr>
        <w:jc w:val="both"/>
        <w:rPr>
          <w:rFonts w:eastAsia="MingLiU_HKSCS" w:cs="Arial"/>
        </w:rPr>
      </w:pPr>
    </w:p>
    <w:p w14:paraId="52AD6B71" w14:textId="61FF9E39" w:rsidR="007224B3" w:rsidRDefault="007224B3" w:rsidP="00895C56">
      <w:pPr>
        <w:jc w:val="both"/>
        <w:rPr>
          <w:rFonts w:eastAsia="MingLiU_HKSCS" w:cs="Arial"/>
        </w:rPr>
      </w:pPr>
    </w:p>
    <w:p w14:paraId="4C8278A8" w14:textId="77777777" w:rsidR="00F025BB" w:rsidRPr="00F025BB" w:rsidRDefault="00694633" w:rsidP="00F025BB">
      <w:pPr>
        <w:rPr>
          <w:rFonts w:eastAsia="MingLiU_HKSCS" w:cs="Arial"/>
          <w:b/>
        </w:rPr>
      </w:pPr>
      <w:r>
        <w:rPr>
          <w:rFonts w:eastAsia="MingLiU_HKSCS" w:cs="Arial"/>
          <w:b/>
        </w:rPr>
        <w:t>Financial Implications</w:t>
      </w:r>
      <w:r w:rsidR="00C120B1" w:rsidRPr="00D30766">
        <w:rPr>
          <w:rFonts w:eastAsia="MingLiU_HKSCS" w:cs="Arial"/>
          <w:b/>
        </w:rPr>
        <w:t>:</w:t>
      </w:r>
    </w:p>
    <w:p w14:paraId="445B9B80" w14:textId="77777777" w:rsidR="00F025BB" w:rsidRDefault="00F025BB" w:rsidP="00F025BB">
      <w:pPr>
        <w:rPr>
          <w:rFonts w:eastAsia="MingLiU_HKSCS" w:cs="Arial"/>
        </w:rPr>
      </w:pPr>
    </w:p>
    <w:p w14:paraId="09695F83" w14:textId="77777777" w:rsidR="00211E2F" w:rsidRDefault="003F1511" w:rsidP="00351E4E">
      <w:pPr>
        <w:rPr>
          <w:rFonts w:eastAsia="MingLiU_HKSCS" w:cs="Arial"/>
        </w:rPr>
      </w:pPr>
      <w:r>
        <w:rPr>
          <w:rFonts w:eastAsia="MingLiU_HKSCS" w:cs="Arial"/>
        </w:rPr>
        <w:t xml:space="preserve">The following tables show the intended change in balances of the reserves as a result of the projects being approved. </w:t>
      </w:r>
    </w:p>
    <w:p w14:paraId="2A81C82F" w14:textId="260AB925" w:rsidR="00DA07A3" w:rsidRDefault="00DA07A3" w:rsidP="002B26BE">
      <w:pPr>
        <w:rPr>
          <w:rFonts w:eastAsia="MingLiU_HKSCS" w:cs="Arial"/>
        </w:rPr>
      </w:pPr>
    </w:p>
    <w:p w14:paraId="4FE97144" w14:textId="19D311A2" w:rsidR="00DA07A3" w:rsidRDefault="00DA07A3" w:rsidP="002B26BE">
      <w:pPr>
        <w:rPr>
          <w:rFonts w:eastAsia="MingLiU_HKSCS" w:cs="Arial"/>
        </w:rPr>
      </w:pPr>
    </w:p>
    <w:p w14:paraId="49AB0E67" w14:textId="6F8441F8" w:rsidR="003F1511" w:rsidRDefault="00762E62" w:rsidP="005053FA">
      <w:pPr>
        <w:jc w:val="center"/>
        <w:rPr>
          <w:rFonts w:eastAsia="MingLiU_HKSCS" w:cs="Arial"/>
        </w:rPr>
      </w:pPr>
      <w:r>
        <w:rPr>
          <w:rFonts w:eastAsia="MingLiU_HKSCS"/>
          <w:noProof/>
        </w:rPr>
        <w:lastRenderedPageBreak/>
        <w:drawing>
          <wp:inline distT="0" distB="0" distL="0" distR="0" wp14:anchorId="1FE284BD" wp14:editId="4A210331">
            <wp:extent cx="6048375" cy="54006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50F2" w14:textId="77777777" w:rsidR="003F1511" w:rsidRDefault="003F1511" w:rsidP="002B26BE">
      <w:pPr>
        <w:rPr>
          <w:rFonts w:eastAsia="MingLiU_HKSCS"/>
        </w:rPr>
      </w:pPr>
    </w:p>
    <w:p w14:paraId="37B2315A" w14:textId="395C3768" w:rsidR="003F1511" w:rsidRDefault="003F1511" w:rsidP="002B26BE">
      <w:pPr>
        <w:rPr>
          <w:rFonts w:eastAsia="MingLiU_HKSCS"/>
        </w:rPr>
      </w:pPr>
    </w:p>
    <w:p w14:paraId="1EC96475" w14:textId="77777777" w:rsidR="005053FA" w:rsidRDefault="005053FA" w:rsidP="002B26BE">
      <w:pPr>
        <w:rPr>
          <w:rFonts w:eastAsia="MingLiU_HKSCS"/>
        </w:rPr>
      </w:pPr>
    </w:p>
    <w:p w14:paraId="687346E6" w14:textId="77777777" w:rsidR="005053FA" w:rsidRDefault="005053FA" w:rsidP="002B26BE">
      <w:pPr>
        <w:rPr>
          <w:rFonts w:eastAsia="MingLiU_HKSCS"/>
        </w:rPr>
      </w:pPr>
    </w:p>
    <w:p w14:paraId="5987EB98" w14:textId="77777777" w:rsidR="005053FA" w:rsidRDefault="005053FA" w:rsidP="002B26BE">
      <w:pPr>
        <w:rPr>
          <w:rFonts w:eastAsia="MingLiU_HKSCS"/>
        </w:rPr>
      </w:pPr>
    </w:p>
    <w:p w14:paraId="3B566306" w14:textId="77777777" w:rsidR="005053FA" w:rsidRDefault="005053FA" w:rsidP="002B26BE">
      <w:pPr>
        <w:rPr>
          <w:rFonts w:eastAsia="MingLiU_HKSCS"/>
        </w:rPr>
      </w:pPr>
    </w:p>
    <w:p w14:paraId="361219FF" w14:textId="77777777" w:rsidR="005053FA" w:rsidRDefault="005053FA" w:rsidP="002B26BE">
      <w:pPr>
        <w:rPr>
          <w:rFonts w:eastAsia="MingLiU_HKSCS"/>
        </w:rPr>
      </w:pPr>
    </w:p>
    <w:p w14:paraId="21C657D1" w14:textId="5123A7E5" w:rsidR="000543E7" w:rsidRDefault="000543E7" w:rsidP="002B26BE">
      <w:pPr>
        <w:rPr>
          <w:rFonts w:eastAsia="MingLiU_HKSCS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898"/>
        <w:gridCol w:w="1452"/>
      </w:tblGrid>
      <w:tr w:rsidR="004944F8" w14:paraId="5BA109D2" w14:textId="77777777" w:rsidTr="00776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18" w:type="dxa"/>
          </w:tcPr>
          <w:p w14:paraId="3D771A99" w14:textId="65645049" w:rsidR="004944F8" w:rsidRPr="007116B0" w:rsidRDefault="007116B0" w:rsidP="002B26BE">
            <w:pPr>
              <w:rPr>
                <w:rFonts w:eastAsia="MingLiU_HKSCS"/>
                <w:b w:val="0"/>
                <w:bCs w:val="0"/>
              </w:rPr>
            </w:pPr>
            <w:r w:rsidRPr="007116B0">
              <w:rPr>
                <w:rFonts w:eastAsia="MingLiU_HKSCS"/>
                <w:b w:val="0"/>
                <w:bCs w:val="0"/>
              </w:rPr>
              <w:lastRenderedPageBreak/>
              <w:t xml:space="preserve">2023 </w:t>
            </w:r>
            <w:r w:rsidR="004944F8" w:rsidRPr="007116B0">
              <w:rPr>
                <w:rFonts w:eastAsia="MingLiU_HKSCS"/>
                <w:b w:val="0"/>
                <w:bCs w:val="0"/>
              </w:rPr>
              <w:t>Reserve Continuity</w:t>
            </w:r>
          </w:p>
        </w:tc>
        <w:tc>
          <w:tcPr>
            <w:tcW w:w="1458" w:type="dxa"/>
          </w:tcPr>
          <w:p w14:paraId="1D442DE2" w14:textId="77777777" w:rsidR="004944F8" w:rsidRDefault="004944F8" w:rsidP="002B26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  <w:tr w:rsidR="004944F8" w14:paraId="7AEE4A66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6EE141D4" w14:textId="77777777" w:rsidR="004944F8" w:rsidRDefault="004944F8" w:rsidP="002B26BE">
            <w:pPr>
              <w:rPr>
                <w:rFonts w:eastAsia="MingLiU_HKSCS"/>
              </w:rPr>
            </w:pPr>
          </w:p>
        </w:tc>
        <w:tc>
          <w:tcPr>
            <w:tcW w:w="1458" w:type="dxa"/>
          </w:tcPr>
          <w:p w14:paraId="52A76584" w14:textId="77777777" w:rsidR="004944F8" w:rsidRDefault="004944F8" w:rsidP="004944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  <w:tr w:rsidR="007B62B4" w14:paraId="2E4358A7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237DAFA2" w14:textId="26C116E6" w:rsidR="007B62B4" w:rsidRPr="00C04CF6" w:rsidRDefault="007B62B4" w:rsidP="002B26BE">
            <w:pPr>
              <w:rPr>
                <w:rFonts w:eastAsia="MingLiU_HKSCS"/>
              </w:rPr>
            </w:pPr>
            <w:r w:rsidRPr="00C04CF6">
              <w:rPr>
                <w:rFonts w:eastAsia="MingLiU_HKSCS"/>
              </w:rPr>
              <w:t>Reserve Inflows</w:t>
            </w:r>
          </w:p>
        </w:tc>
        <w:tc>
          <w:tcPr>
            <w:tcW w:w="1458" w:type="dxa"/>
          </w:tcPr>
          <w:p w14:paraId="27C79246" w14:textId="77777777" w:rsidR="007B62B4" w:rsidRDefault="007B62B4" w:rsidP="004944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  <w:tr w:rsidR="007B62B4" w14:paraId="4E1302A1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68ACD49C" w14:textId="54D9EE03" w:rsidR="007B62B4" w:rsidRPr="00C04CF6" w:rsidRDefault="007B62B4" w:rsidP="002B26BE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Operational Budget Contributions</w:t>
            </w:r>
          </w:p>
        </w:tc>
        <w:tc>
          <w:tcPr>
            <w:tcW w:w="1458" w:type="dxa"/>
          </w:tcPr>
          <w:p w14:paraId="49654BA0" w14:textId="2EE83D97" w:rsidR="007B62B4" w:rsidRDefault="004944F8" w:rsidP="004944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1,646,006</w:t>
            </w:r>
          </w:p>
        </w:tc>
      </w:tr>
      <w:tr w:rsidR="007B62B4" w14:paraId="29F64639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4A58BB98" w14:textId="787D4042" w:rsidR="007B62B4" w:rsidRPr="00C04CF6" w:rsidRDefault="004944F8" w:rsidP="002B26BE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Transfer Between Infrastructure and Bridge Reserve</w:t>
            </w:r>
          </w:p>
        </w:tc>
        <w:tc>
          <w:tcPr>
            <w:tcW w:w="1458" w:type="dxa"/>
          </w:tcPr>
          <w:p w14:paraId="49219FA5" w14:textId="5D6BDD39" w:rsidR="007B62B4" w:rsidRDefault="004944F8" w:rsidP="004944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152,388</w:t>
            </w:r>
          </w:p>
        </w:tc>
      </w:tr>
      <w:tr w:rsidR="007B62B4" w14:paraId="29BFF0B2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67F0C4E8" w14:textId="23780A27" w:rsidR="007B62B4" w:rsidRPr="00C04CF6" w:rsidRDefault="00144359" w:rsidP="002B26BE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Building Permit fees</w:t>
            </w:r>
            <w:r w:rsidR="00C4109F">
              <w:rPr>
                <w:rFonts w:eastAsia="MingLiU_HKSCS"/>
                <w:b w:val="0"/>
                <w:bCs w:val="0"/>
              </w:rPr>
              <w:t xml:space="preserve"> estimated</w:t>
            </w:r>
            <w:r w:rsidRPr="00C04CF6">
              <w:rPr>
                <w:rFonts w:eastAsia="MingLiU_HKSCS"/>
                <w:b w:val="0"/>
                <w:bCs w:val="0"/>
              </w:rPr>
              <w:t xml:space="preserve"> </w:t>
            </w:r>
            <w:r w:rsidR="00C4109F">
              <w:rPr>
                <w:rFonts w:eastAsia="MingLiU_HKSCS"/>
                <w:b w:val="0"/>
                <w:bCs w:val="0"/>
              </w:rPr>
              <w:t xml:space="preserve">to be </w:t>
            </w:r>
            <w:r w:rsidRPr="00C04CF6">
              <w:rPr>
                <w:rFonts w:eastAsia="MingLiU_HKSCS"/>
                <w:b w:val="0"/>
                <w:bCs w:val="0"/>
              </w:rPr>
              <w:t>in excess of Building Department Expenses</w:t>
            </w:r>
            <w:r w:rsidR="00C4109F">
              <w:rPr>
                <w:rFonts w:eastAsia="MingLiU_HKSCS"/>
                <w:b w:val="0"/>
                <w:bCs w:val="0"/>
              </w:rPr>
              <w:t xml:space="preserve"> – </w:t>
            </w:r>
            <w:r w:rsidR="0077679C">
              <w:rPr>
                <w:rFonts w:eastAsia="MingLiU_HKSCS"/>
                <w:b w:val="0"/>
                <w:bCs w:val="0"/>
              </w:rPr>
              <w:t>Dedicated Reserve as per regulation</w:t>
            </w:r>
          </w:p>
        </w:tc>
        <w:tc>
          <w:tcPr>
            <w:tcW w:w="1458" w:type="dxa"/>
          </w:tcPr>
          <w:p w14:paraId="1ABEEE12" w14:textId="7670A74E" w:rsidR="007B62B4" w:rsidRDefault="004944F8" w:rsidP="004944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100,000</w:t>
            </w:r>
          </w:p>
        </w:tc>
      </w:tr>
      <w:tr w:rsidR="007B62B4" w14:paraId="20621FA5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4381B36E" w14:textId="52B346CE" w:rsidR="007B62B4" w:rsidRPr="00C04CF6" w:rsidRDefault="00144359" w:rsidP="002B26BE">
            <w:pPr>
              <w:rPr>
                <w:rFonts w:eastAsia="MingLiU_HKSCS"/>
              </w:rPr>
            </w:pPr>
            <w:r w:rsidRPr="00C04CF6">
              <w:rPr>
                <w:rFonts w:eastAsia="MingLiU_HKSCS"/>
              </w:rPr>
              <w:t>Total Reserve Inflows</w:t>
            </w:r>
          </w:p>
        </w:tc>
        <w:tc>
          <w:tcPr>
            <w:tcW w:w="1458" w:type="dxa"/>
          </w:tcPr>
          <w:p w14:paraId="61CD69D6" w14:textId="6251DD7A" w:rsidR="007B62B4" w:rsidRPr="007116B0" w:rsidRDefault="007116B0" w:rsidP="004944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  <w:b/>
                <w:bCs/>
              </w:rPr>
            </w:pPr>
            <w:r w:rsidRPr="007116B0">
              <w:rPr>
                <w:rFonts w:eastAsia="MingLiU_HKSCS"/>
                <w:b/>
                <w:bCs/>
              </w:rPr>
              <w:t>1,898,394</w:t>
            </w:r>
          </w:p>
        </w:tc>
      </w:tr>
      <w:tr w:rsidR="007B62B4" w14:paraId="52C5EF6A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6F64BBCE" w14:textId="77777777" w:rsidR="007B62B4" w:rsidRPr="00C04CF6" w:rsidRDefault="007B62B4" w:rsidP="002B26BE">
            <w:pPr>
              <w:rPr>
                <w:rFonts w:eastAsia="MingLiU_HKSCS"/>
                <w:b w:val="0"/>
                <w:bCs w:val="0"/>
              </w:rPr>
            </w:pPr>
          </w:p>
        </w:tc>
        <w:tc>
          <w:tcPr>
            <w:tcW w:w="1458" w:type="dxa"/>
          </w:tcPr>
          <w:p w14:paraId="0685B6E4" w14:textId="77777777" w:rsidR="007B62B4" w:rsidRDefault="007B62B4" w:rsidP="004944F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  <w:tr w:rsidR="007B62B4" w14:paraId="062C3640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0E7EA441" w14:textId="41564406" w:rsidR="007B62B4" w:rsidRPr="00C04CF6" w:rsidRDefault="007116B0" w:rsidP="002B26BE">
            <w:pPr>
              <w:rPr>
                <w:rFonts w:eastAsia="MingLiU_HKSCS"/>
              </w:rPr>
            </w:pPr>
            <w:r w:rsidRPr="00C04CF6">
              <w:rPr>
                <w:rFonts w:eastAsia="MingLiU_HKSCS"/>
              </w:rPr>
              <w:t>Reserve Outflows</w:t>
            </w:r>
          </w:p>
        </w:tc>
        <w:tc>
          <w:tcPr>
            <w:tcW w:w="1458" w:type="dxa"/>
          </w:tcPr>
          <w:p w14:paraId="2B7016EC" w14:textId="77777777" w:rsidR="007B62B4" w:rsidRDefault="007B62B4" w:rsidP="004944F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  <w:tr w:rsidR="007A3921" w14:paraId="69D09A7D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32839269" w14:textId="0047A316" w:rsidR="007A3921" w:rsidRPr="00C04CF6" w:rsidRDefault="007A3921" w:rsidP="007A3921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Transfer Between Infrastructure and Bridge Reserve</w:t>
            </w:r>
          </w:p>
        </w:tc>
        <w:tc>
          <w:tcPr>
            <w:tcW w:w="1458" w:type="dxa"/>
          </w:tcPr>
          <w:p w14:paraId="7C948C20" w14:textId="65E3B8A7" w:rsidR="007A3921" w:rsidRDefault="007A3921" w:rsidP="007A39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-152,388</w:t>
            </w:r>
          </w:p>
        </w:tc>
      </w:tr>
      <w:tr w:rsidR="007A3921" w14:paraId="27D7CE97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5150C88A" w14:textId="6FDEE13B" w:rsidR="007A3921" w:rsidRPr="00C04CF6" w:rsidRDefault="007A3921" w:rsidP="007A3921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Community Centre Reserve support of Complex</w:t>
            </w:r>
          </w:p>
        </w:tc>
        <w:tc>
          <w:tcPr>
            <w:tcW w:w="1458" w:type="dxa"/>
          </w:tcPr>
          <w:p w14:paraId="232A464D" w14:textId="250800F2" w:rsidR="007A3921" w:rsidRDefault="007A3921" w:rsidP="007A39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-300,000</w:t>
            </w:r>
          </w:p>
        </w:tc>
      </w:tr>
      <w:tr w:rsidR="007A3921" w14:paraId="0070B598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59ED5BF1" w14:textId="653A4DEA" w:rsidR="007A3921" w:rsidRPr="00C04CF6" w:rsidRDefault="003F0E7E" w:rsidP="007A3921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Bridge and Dock Projects</w:t>
            </w:r>
          </w:p>
        </w:tc>
        <w:tc>
          <w:tcPr>
            <w:tcW w:w="1458" w:type="dxa"/>
          </w:tcPr>
          <w:p w14:paraId="01ED1CA6" w14:textId="377268CB" w:rsidR="007A3921" w:rsidRDefault="003F0E7E" w:rsidP="007A39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-1,312,356</w:t>
            </w:r>
          </w:p>
        </w:tc>
      </w:tr>
      <w:tr w:rsidR="007A3921" w14:paraId="3C042BE3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22F4DDD6" w14:textId="684A0626" w:rsidR="007A3921" w:rsidRPr="00C04CF6" w:rsidRDefault="003F0E7E" w:rsidP="007A3921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Health &amp; Safety Projects</w:t>
            </w:r>
          </w:p>
        </w:tc>
        <w:tc>
          <w:tcPr>
            <w:tcW w:w="1458" w:type="dxa"/>
          </w:tcPr>
          <w:p w14:paraId="26EF0E4B" w14:textId="120687C6" w:rsidR="007A3921" w:rsidRDefault="003F0E7E" w:rsidP="007A39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-40,000</w:t>
            </w:r>
          </w:p>
        </w:tc>
      </w:tr>
      <w:tr w:rsidR="007A3921" w14:paraId="32E5ABDF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41D849C9" w14:textId="7599D28D" w:rsidR="007A3921" w:rsidRPr="00C04CF6" w:rsidRDefault="00D17F37" w:rsidP="007A3921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 xml:space="preserve">Projects </w:t>
            </w:r>
            <w:r w:rsidR="00CB7F06" w:rsidRPr="00C04CF6">
              <w:rPr>
                <w:rFonts w:eastAsia="MingLiU_HKSCS"/>
                <w:b w:val="0"/>
                <w:bCs w:val="0"/>
              </w:rPr>
              <w:t>r</w:t>
            </w:r>
            <w:r w:rsidRPr="00C04CF6">
              <w:rPr>
                <w:rFonts w:eastAsia="MingLiU_HKSCS"/>
                <w:b w:val="0"/>
                <w:bCs w:val="0"/>
              </w:rPr>
              <w:t>eceiving 3 or more priority endorsements</w:t>
            </w:r>
          </w:p>
        </w:tc>
        <w:tc>
          <w:tcPr>
            <w:tcW w:w="1458" w:type="dxa"/>
          </w:tcPr>
          <w:p w14:paraId="219381C2" w14:textId="433F6625" w:rsidR="007A3921" w:rsidRDefault="00D17F37" w:rsidP="007A39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-156,250</w:t>
            </w:r>
          </w:p>
        </w:tc>
      </w:tr>
      <w:tr w:rsidR="007A3921" w14:paraId="7D02FAA1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038D5280" w14:textId="4A25B301" w:rsidR="007A3921" w:rsidRPr="00C04CF6" w:rsidRDefault="00CB7F06" w:rsidP="007A3921">
            <w:pPr>
              <w:rPr>
                <w:rFonts w:eastAsia="MingLiU_HKSCS"/>
                <w:b w:val="0"/>
                <w:bCs w:val="0"/>
              </w:rPr>
            </w:pPr>
            <w:r w:rsidRPr="00C04CF6">
              <w:rPr>
                <w:rFonts w:eastAsia="MingLiU_HKSCS"/>
                <w:b w:val="0"/>
                <w:bCs w:val="0"/>
              </w:rPr>
              <w:t>Select projects receiving 1 or 2 priority endorsements</w:t>
            </w:r>
          </w:p>
        </w:tc>
        <w:tc>
          <w:tcPr>
            <w:tcW w:w="1458" w:type="dxa"/>
          </w:tcPr>
          <w:p w14:paraId="5FA2A0E2" w14:textId="0472D98F" w:rsidR="007A3921" w:rsidRDefault="00CB7F06" w:rsidP="007A39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  <w:r>
              <w:rPr>
                <w:rFonts w:eastAsia="MingLiU_HKSCS"/>
              </w:rPr>
              <w:t>-1</w:t>
            </w:r>
            <w:r w:rsidR="00383546">
              <w:rPr>
                <w:rFonts w:eastAsia="MingLiU_HKSCS"/>
              </w:rPr>
              <w:t>29</w:t>
            </w:r>
            <w:r>
              <w:rPr>
                <w:rFonts w:eastAsia="MingLiU_HKSCS"/>
              </w:rPr>
              <w:t>,500</w:t>
            </w:r>
          </w:p>
        </w:tc>
      </w:tr>
      <w:tr w:rsidR="007A3921" w14:paraId="28BCF14C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6929F8E8" w14:textId="469320B3" w:rsidR="007A3921" w:rsidRPr="000B5B4F" w:rsidRDefault="00C44B8A" w:rsidP="007A3921">
            <w:pPr>
              <w:rPr>
                <w:rFonts w:eastAsia="MingLiU_HKSCS"/>
              </w:rPr>
            </w:pPr>
            <w:r w:rsidRPr="000B5B4F">
              <w:rPr>
                <w:rFonts w:eastAsia="MingLiU_HKSCS"/>
              </w:rPr>
              <w:t>Total</w:t>
            </w:r>
            <w:r w:rsidR="00A80231" w:rsidRPr="000B5B4F">
              <w:rPr>
                <w:rFonts w:eastAsia="MingLiU_HKSCS"/>
              </w:rPr>
              <w:t xml:space="preserve"> Reserve Outflows</w:t>
            </w:r>
          </w:p>
        </w:tc>
        <w:tc>
          <w:tcPr>
            <w:tcW w:w="1458" w:type="dxa"/>
          </w:tcPr>
          <w:p w14:paraId="0A3EDD50" w14:textId="4CEA80ED" w:rsidR="007A3921" w:rsidRPr="00A80231" w:rsidRDefault="00A80231" w:rsidP="007A39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  <w:b/>
                <w:bCs/>
              </w:rPr>
            </w:pPr>
            <w:r w:rsidRPr="00A80231">
              <w:rPr>
                <w:rFonts w:eastAsia="MingLiU_HKSCS"/>
                <w:b/>
                <w:bCs/>
              </w:rPr>
              <w:t>-2,090,494</w:t>
            </w:r>
          </w:p>
        </w:tc>
      </w:tr>
      <w:tr w:rsidR="00CB7F06" w14:paraId="057DAE26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5D3AC826" w14:textId="77777777" w:rsidR="00CB7F06" w:rsidRPr="00C04CF6" w:rsidRDefault="00CB7F06" w:rsidP="007A3921">
            <w:pPr>
              <w:rPr>
                <w:rFonts w:eastAsia="MingLiU_HKSCS"/>
                <w:b w:val="0"/>
                <w:bCs w:val="0"/>
              </w:rPr>
            </w:pPr>
          </w:p>
        </w:tc>
        <w:tc>
          <w:tcPr>
            <w:tcW w:w="1458" w:type="dxa"/>
          </w:tcPr>
          <w:p w14:paraId="331D48C6" w14:textId="77777777" w:rsidR="00CB7F06" w:rsidRDefault="00CB7F06" w:rsidP="007A39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  <w:tr w:rsidR="00A80231" w14:paraId="0A7148C7" w14:textId="77777777" w:rsidTr="007767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5ED3A927" w14:textId="656E5258" w:rsidR="00A80231" w:rsidRPr="00C04CF6" w:rsidRDefault="00A80231" w:rsidP="007A3921">
            <w:pPr>
              <w:rPr>
                <w:rFonts w:eastAsia="MingLiU_HKSCS"/>
              </w:rPr>
            </w:pPr>
            <w:r w:rsidRPr="00C04CF6">
              <w:rPr>
                <w:rFonts w:eastAsia="MingLiU_HKSCS"/>
              </w:rPr>
              <w:t>Net Reserve Inflow / (Outflow)</w:t>
            </w:r>
          </w:p>
        </w:tc>
        <w:tc>
          <w:tcPr>
            <w:tcW w:w="1458" w:type="dxa"/>
          </w:tcPr>
          <w:p w14:paraId="790D332D" w14:textId="46AFCBB6" w:rsidR="00A80231" w:rsidRPr="00C04CF6" w:rsidRDefault="00C04CF6" w:rsidP="007A392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/>
                <w:b/>
                <w:bCs/>
              </w:rPr>
            </w:pPr>
            <w:r w:rsidRPr="00C04CF6">
              <w:rPr>
                <w:rFonts w:eastAsia="MingLiU_HKSCS"/>
                <w:b/>
                <w:bCs/>
              </w:rPr>
              <w:t>-192,100</w:t>
            </w:r>
          </w:p>
        </w:tc>
      </w:tr>
      <w:tr w:rsidR="00A80231" w14:paraId="0091D042" w14:textId="77777777" w:rsidTr="007767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8" w:type="dxa"/>
          </w:tcPr>
          <w:p w14:paraId="624F0BDA" w14:textId="77777777" w:rsidR="00A80231" w:rsidRDefault="00A80231" w:rsidP="007A3921">
            <w:pPr>
              <w:rPr>
                <w:rFonts w:eastAsia="MingLiU_HKSCS"/>
              </w:rPr>
            </w:pPr>
          </w:p>
        </w:tc>
        <w:tc>
          <w:tcPr>
            <w:tcW w:w="1458" w:type="dxa"/>
          </w:tcPr>
          <w:p w14:paraId="0D869F16" w14:textId="77777777" w:rsidR="00A80231" w:rsidRDefault="00A80231" w:rsidP="007A392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/>
              </w:rPr>
            </w:pPr>
          </w:p>
        </w:tc>
      </w:tr>
    </w:tbl>
    <w:p w14:paraId="1649AE83" w14:textId="77777777" w:rsidR="000543E7" w:rsidRDefault="000543E7" w:rsidP="002B26BE">
      <w:pPr>
        <w:rPr>
          <w:rFonts w:eastAsia="MingLiU_HKSCS"/>
        </w:rPr>
      </w:pPr>
    </w:p>
    <w:p w14:paraId="4A1C1094" w14:textId="77777777" w:rsidR="003F1511" w:rsidRDefault="003F1511" w:rsidP="002B26BE">
      <w:pPr>
        <w:rPr>
          <w:rFonts w:eastAsia="MingLiU_HKSCS"/>
        </w:rPr>
      </w:pPr>
    </w:p>
    <w:p w14:paraId="37FCB1FA" w14:textId="77777777" w:rsidR="00302A09" w:rsidRPr="00302A09" w:rsidRDefault="00302A09" w:rsidP="002B26BE">
      <w:pPr>
        <w:rPr>
          <w:rFonts w:eastAsia="MingLiU_HKSCS" w:cs="Arial"/>
          <w:b/>
        </w:rPr>
      </w:pPr>
      <w:r w:rsidRPr="00302A09">
        <w:rPr>
          <w:rFonts w:eastAsia="MingLiU_HKSCS" w:cs="Arial"/>
          <w:b/>
        </w:rPr>
        <w:t>Attachments:</w:t>
      </w:r>
    </w:p>
    <w:p w14:paraId="74449830" w14:textId="77777777" w:rsidR="00302A09" w:rsidRDefault="00302A09" w:rsidP="002B26BE">
      <w:pPr>
        <w:rPr>
          <w:rFonts w:eastAsia="MingLiU_HKSCS" w:cs="Arial"/>
          <w:u w:val="single"/>
        </w:rPr>
      </w:pPr>
    </w:p>
    <w:p w14:paraId="068F62FA" w14:textId="77777777" w:rsidR="00894014" w:rsidRDefault="007A45D4" w:rsidP="00894014">
      <w:pPr>
        <w:rPr>
          <w:rFonts w:eastAsia="MingLiU_HKSCS" w:cs="Arial"/>
        </w:rPr>
      </w:pPr>
      <w:r>
        <w:rPr>
          <w:rFonts w:eastAsia="MingLiU_HKSCS" w:cs="Arial"/>
        </w:rPr>
        <w:t>None</w:t>
      </w:r>
    </w:p>
    <w:p w14:paraId="45D4B5E9" w14:textId="77777777" w:rsidR="00A42CFD" w:rsidRDefault="00A42CFD" w:rsidP="002B26BE">
      <w:pPr>
        <w:rPr>
          <w:rFonts w:eastAsia="MingLiU_HKSCS" w:cs="Arial"/>
          <w:u w:val="single"/>
        </w:rPr>
      </w:pPr>
    </w:p>
    <w:p w14:paraId="0C53821E" w14:textId="77777777" w:rsidR="007A45D4" w:rsidRDefault="007A45D4" w:rsidP="002B26BE">
      <w:pPr>
        <w:rPr>
          <w:rFonts w:eastAsia="MingLiU_HKSCS" w:cs="Arial"/>
          <w:u w:val="single"/>
        </w:rPr>
      </w:pPr>
    </w:p>
    <w:p w14:paraId="7AB35D89" w14:textId="7647F956" w:rsidR="006B4D74" w:rsidRDefault="00BF2429" w:rsidP="006B4D74">
      <w:pPr>
        <w:shd w:val="clear" w:color="auto" w:fill="FFFFFF"/>
        <w:rPr>
          <w:rFonts w:eastAsia="MingLiU_HKSCS" w:cs="Arial"/>
          <w:i/>
          <w:lang w:val="en" w:eastAsia="en-CA"/>
        </w:rPr>
      </w:pPr>
      <w:r>
        <w:rPr>
          <w:rFonts w:eastAsia="MingLiU_HKSCS" w:cs="Arial"/>
          <w:i/>
          <w:lang w:val="en" w:eastAsia="en-CA"/>
        </w:rPr>
        <w:t>Submitted</w:t>
      </w:r>
      <w:r w:rsidR="00A42CFD">
        <w:rPr>
          <w:rFonts w:eastAsia="MingLiU_HKSCS" w:cs="Arial"/>
          <w:i/>
          <w:lang w:val="en" w:eastAsia="en-CA"/>
        </w:rPr>
        <w:t xml:space="preserve"> by</w:t>
      </w:r>
      <w:r w:rsidR="00762E62">
        <w:rPr>
          <w:rFonts w:eastAsia="MingLiU_HKSCS" w:cs="Arial"/>
          <w:i/>
          <w:lang w:val="en" w:eastAsia="en-CA"/>
        </w:rPr>
        <w:t>:</w:t>
      </w:r>
    </w:p>
    <w:p w14:paraId="4E184A27" w14:textId="77777777" w:rsidR="00B66164" w:rsidRPr="00D30766" w:rsidRDefault="00A42CFD" w:rsidP="00C120B1">
      <w:pPr>
        <w:rPr>
          <w:rFonts w:eastAsia="MingLiU_HKSCS" w:cs="Arial"/>
        </w:rPr>
      </w:pPr>
      <w:r w:rsidRPr="00D30766">
        <w:rPr>
          <w:rFonts w:eastAsia="MingLiU_HKSCS" w:cs="Arial"/>
          <w:u w:val="single"/>
        </w:rPr>
        <w:tab/>
      </w:r>
      <w:r w:rsidRPr="00D30766">
        <w:rPr>
          <w:rFonts w:eastAsia="MingLiU_HKSCS" w:cs="Arial"/>
          <w:u w:val="single"/>
        </w:rPr>
        <w:tab/>
      </w:r>
      <w:r w:rsidRPr="00D30766">
        <w:rPr>
          <w:rFonts w:eastAsia="MingLiU_HKSCS" w:cs="Arial"/>
          <w:u w:val="single"/>
        </w:rPr>
        <w:tab/>
      </w:r>
      <w:r w:rsidR="00BF2429">
        <w:rPr>
          <w:rFonts w:eastAsia="MingLiU_HKSCS" w:cs="Arial"/>
          <w:u w:val="single"/>
        </w:rPr>
        <w:tab/>
      </w:r>
      <w:r w:rsidRPr="00D30766">
        <w:rPr>
          <w:rFonts w:eastAsia="MingLiU_HKSCS" w:cs="Arial"/>
          <w:u w:val="single"/>
        </w:rPr>
        <w:tab/>
      </w:r>
    </w:p>
    <w:p w14:paraId="14E19DE7" w14:textId="77777777" w:rsidR="005D4FE4" w:rsidRDefault="007A45D4" w:rsidP="002B26BE">
      <w:pPr>
        <w:rPr>
          <w:rFonts w:eastAsia="MingLiU_HKSCS" w:cs="Arial"/>
        </w:rPr>
      </w:pPr>
      <w:r>
        <w:rPr>
          <w:rFonts w:eastAsia="MingLiU_HKSCS" w:cs="Arial"/>
        </w:rPr>
        <w:t>Matthew Armstrong</w:t>
      </w:r>
    </w:p>
    <w:p w14:paraId="2E735154" w14:textId="77777777" w:rsidR="005D4FE4" w:rsidRPr="00D30766" w:rsidRDefault="00BF2429" w:rsidP="00D83DD0">
      <w:pPr>
        <w:rPr>
          <w:rFonts w:eastAsia="MingLiU_HKSCS" w:cs="Arial"/>
        </w:rPr>
      </w:pPr>
      <w:r>
        <w:rPr>
          <w:rFonts w:eastAsia="MingLiU_HKSCS" w:cs="Arial"/>
        </w:rPr>
        <w:t>Chie</w:t>
      </w:r>
      <w:r w:rsidR="00920627">
        <w:rPr>
          <w:rFonts w:eastAsia="MingLiU_HKSCS" w:cs="Arial"/>
        </w:rPr>
        <w:t>f Administrative Officer</w:t>
      </w:r>
      <w:r>
        <w:rPr>
          <w:rFonts w:eastAsia="MingLiU_HKSCS" w:cs="Arial"/>
        </w:rPr>
        <w:t xml:space="preserve"> &amp; </w:t>
      </w:r>
      <w:r w:rsidR="007A45D4">
        <w:rPr>
          <w:rFonts w:eastAsia="MingLiU_HKSCS" w:cs="Arial"/>
        </w:rPr>
        <w:t>Treasurer</w:t>
      </w:r>
    </w:p>
    <w:sectPr w:rsidR="005D4FE4" w:rsidRPr="00D30766" w:rsidSect="008E659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0BA2" w14:textId="77777777" w:rsidR="00AA27F3" w:rsidRDefault="00AA27F3" w:rsidP="00F648BF">
      <w:r>
        <w:separator/>
      </w:r>
    </w:p>
  </w:endnote>
  <w:endnote w:type="continuationSeparator" w:id="0">
    <w:p w14:paraId="58D357AA" w14:textId="77777777" w:rsidR="00AA27F3" w:rsidRDefault="00AA27F3" w:rsidP="00F6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C05F" w14:textId="77777777" w:rsidR="00AA27F3" w:rsidRDefault="00AA27F3" w:rsidP="00F648BF">
      <w:r>
        <w:separator/>
      </w:r>
    </w:p>
  </w:footnote>
  <w:footnote w:type="continuationSeparator" w:id="0">
    <w:p w14:paraId="2B15435F" w14:textId="77777777" w:rsidR="00AA27F3" w:rsidRDefault="00AA27F3" w:rsidP="00F6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2B85" w14:textId="5EBD6D3E" w:rsidR="00115614" w:rsidRDefault="00762E62"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BB94CE" wp14:editId="30B9B0B9">
              <wp:simplePos x="0" y="0"/>
              <wp:positionH relativeFrom="column">
                <wp:posOffset>-323850</wp:posOffset>
              </wp:positionH>
              <wp:positionV relativeFrom="paragraph">
                <wp:posOffset>8255</wp:posOffset>
              </wp:positionV>
              <wp:extent cx="2334260" cy="122936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87C87" w14:textId="10F50958" w:rsidR="004D0001" w:rsidRDefault="00762E6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7C0EAB" wp14:editId="37714F1E">
                                <wp:extent cx="2143125" cy="109537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12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B94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5.5pt;margin-top:.65pt;width:183.8pt;height: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" stroked="f">
              <v:textbox>
                <w:txbxContent>
                  <w:p w14:paraId="32487C87" w14:textId="10F50958" w:rsidR="004D0001" w:rsidRDefault="00762E62">
                    <w:r>
                      <w:rPr>
                        <w:noProof/>
                      </w:rPr>
                      <w:drawing>
                        <wp:inline distT="0" distB="0" distL="0" distR="0" wp14:anchorId="387C0EAB" wp14:editId="37714F1E">
                          <wp:extent cx="2143125" cy="109537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312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3B6638F" w14:textId="77777777" w:rsidR="004D0001" w:rsidRDefault="004D0001"/>
  <w:p w14:paraId="47164169" w14:textId="77777777" w:rsidR="004D0001" w:rsidRDefault="004D0001"/>
  <w:tbl>
    <w:tblPr>
      <w:tblW w:w="0" w:type="auto"/>
      <w:tblInd w:w="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6"/>
      <w:gridCol w:w="337"/>
      <w:gridCol w:w="1308"/>
    </w:tblGrid>
    <w:tr w:rsidR="004D0001" w:rsidRPr="00AF11CB" w14:paraId="32FE499A" w14:textId="77777777" w:rsidTr="00115614">
      <w:trPr>
        <w:trHeight w:val="60"/>
      </w:trPr>
      <w:tc>
        <w:tcPr>
          <w:tcW w:w="2409" w:type="dxa"/>
        </w:tcPr>
        <w:p w14:paraId="3BD83887" w14:textId="77777777" w:rsidR="004D0001" w:rsidRPr="00AF11CB" w:rsidRDefault="004D0001" w:rsidP="00040662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325" w:type="dxa"/>
        </w:tcPr>
        <w:p w14:paraId="70FD75A5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46973CA4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Date Req’d</w:t>
          </w:r>
        </w:p>
      </w:tc>
    </w:tr>
    <w:tr w:rsidR="004D0001" w:rsidRPr="00AF11CB" w14:paraId="0D90F3C2" w14:textId="77777777" w:rsidTr="00115614">
      <w:tc>
        <w:tcPr>
          <w:tcW w:w="2409" w:type="dxa"/>
        </w:tcPr>
        <w:p w14:paraId="605A739B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Information Purposes</w:t>
          </w:r>
        </w:p>
      </w:tc>
      <w:tc>
        <w:tcPr>
          <w:tcW w:w="325" w:type="dxa"/>
        </w:tcPr>
        <w:p w14:paraId="0911F946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11949E7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  <w:tr w:rsidR="004D0001" w:rsidRPr="00AF11CB" w14:paraId="79F40D0C" w14:textId="77777777" w:rsidTr="00115614">
      <w:tc>
        <w:tcPr>
          <w:tcW w:w="2409" w:type="dxa"/>
        </w:tcPr>
        <w:p w14:paraId="0CE424DC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Policy / Action Req’d</w:t>
          </w:r>
        </w:p>
      </w:tc>
      <w:tc>
        <w:tcPr>
          <w:tcW w:w="325" w:type="dxa"/>
        </w:tcPr>
        <w:p w14:paraId="2766B50F" w14:textId="0E605329" w:rsidR="004D0001" w:rsidRPr="00AF11CB" w:rsidRDefault="00762E62" w:rsidP="004D0001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X</w:t>
          </w:r>
        </w:p>
      </w:tc>
      <w:tc>
        <w:tcPr>
          <w:tcW w:w="1315" w:type="dxa"/>
        </w:tcPr>
        <w:p w14:paraId="2A3CCF93" w14:textId="1AA08A88" w:rsidR="004D0001" w:rsidRPr="00AF11CB" w:rsidRDefault="00762E62" w:rsidP="00E6269E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Apr. 3 ‘23</w:t>
          </w:r>
        </w:p>
      </w:tc>
    </w:tr>
    <w:tr w:rsidR="004D0001" w:rsidRPr="00AF11CB" w14:paraId="3BB9D7AC" w14:textId="77777777" w:rsidTr="00115614">
      <w:tc>
        <w:tcPr>
          <w:tcW w:w="2409" w:type="dxa"/>
        </w:tcPr>
        <w:p w14:paraId="22A56C9D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Strategic Plan</w:t>
          </w:r>
        </w:p>
      </w:tc>
      <w:tc>
        <w:tcPr>
          <w:tcW w:w="325" w:type="dxa"/>
        </w:tcPr>
        <w:p w14:paraId="3F448233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4243BD16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</w:tbl>
  <w:p w14:paraId="6393C3CA" w14:textId="77777777" w:rsidR="004D0001" w:rsidRDefault="004D0001" w:rsidP="008A6A3A">
    <w:pPr>
      <w:pStyle w:val="Header"/>
    </w:pPr>
  </w:p>
  <w:p w14:paraId="36CB0236" w14:textId="77777777" w:rsidR="004D0001" w:rsidRDefault="004D0001" w:rsidP="008A6A3A">
    <w:pPr>
      <w:pStyle w:val="Header"/>
    </w:pPr>
  </w:p>
  <w:p w14:paraId="2520A5B0" w14:textId="77777777" w:rsidR="0093292B" w:rsidRDefault="0093292B" w:rsidP="008A6A3A">
    <w:pPr>
      <w:pStyle w:val="Header"/>
    </w:pPr>
  </w:p>
  <w:p w14:paraId="70812322" w14:textId="77777777" w:rsidR="0093292B" w:rsidRDefault="0093292B" w:rsidP="008A6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260B74"/>
    <w:lvl w:ilvl="0">
      <w:numFmt w:val="bullet"/>
      <w:lvlText w:val="*"/>
      <w:lvlJc w:val="left"/>
    </w:lvl>
  </w:abstractNum>
  <w:abstractNum w:abstractNumId="1" w15:restartNumberingAfterBreak="0">
    <w:nsid w:val="08CA4C85"/>
    <w:multiLevelType w:val="hybridMultilevel"/>
    <w:tmpl w:val="BF3A950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4D6E08"/>
    <w:multiLevelType w:val="hybridMultilevel"/>
    <w:tmpl w:val="9F3C5524"/>
    <w:lvl w:ilvl="0" w:tplc="8766D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2789C"/>
    <w:multiLevelType w:val="hybridMultilevel"/>
    <w:tmpl w:val="1DC8F6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B6A38"/>
    <w:multiLevelType w:val="hybridMultilevel"/>
    <w:tmpl w:val="69A08A6E"/>
    <w:lvl w:ilvl="0" w:tplc="D6B45668">
      <w:start w:val="1"/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2AA3"/>
    <w:multiLevelType w:val="hybridMultilevel"/>
    <w:tmpl w:val="F81AA2E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55856"/>
    <w:multiLevelType w:val="hybridMultilevel"/>
    <w:tmpl w:val="FE94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15AB"/>
    <w:multiLevelType w:val="multilevel"/>
    <w:tmpl w:val="C88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A5613"/>
    <w:multiLevelType w:val="hybridMultilevel"/>
    <w:tmpl w:val="FA86B1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A6E87"/>
    <w:multiLevelType w:val="hybridMultilevel"/>
    <w:tmpl w:val="F9B65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565F"/>
    <w:multiLevelType w:val="hybridMultilevel"/>
    <w:tmpl w:val="9490BEF2"/>
    <w:lvl w:ilvl="0" w:tplc="1ED6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23B3A"/>
    <w:multiLevelType w:val="hybridMultilevel"/>
    <w:tmpl w:val="C00AC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04BD2"/>
    <w:multiLevelType w:val="hybridMultilevel"/>
    <w:tmpl w:val="1E3C5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96A"/>
    <w:multiLevelType w:val="hybridMultilevel"/>
    <w:tmpl w:val="BBAE7C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94298"/>
    <w:multiLevelType w:val="hybridMultilevel"/>
    <w:tmpl w:val="766C7C74"/>
    <w:lvl w:ilvl="0" w:tplc="8D5EE48C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39AB"/>
    <w:multiLevelType w:val="hybridMultilevel"/>
    <w:tmpl w:val="03401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72C8"/>
    <w:multiLevelType w:val="hybridMultilevel"/>
    <w:tmpl w:val="4E94DAB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41867"/>
    <w:multiLevelType w:val="hybridMultilevel"/>
    <w:tmpl w:val="C18A4D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E1C12"/>
    <w:multiLevelType w:val="hybridMultilevel"/>
    <w:tmpl w:val="96E67350"/>
    <w:lvl w:ilvl="0" w:tplc="472E068C">
      <w:start w:val="1"/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04B8A"/>
    <w:multiLevelType w:val="multilevel"/>
    <w:tmpl w:val="5BE0065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4010E4"/>
    <w:multiLevelType w:val="hybridMultilevel"/>
    <w:tmpl w:val="FDB6C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972F8"/>
    <w:multiLevelType w:val="hybridMultilevel"/>
    <w:tmpl w:val="049669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32CD"/>
    <w:multiLevelType w:val="hybridMultilevel"/>
    <w:tmpl w:val="7C7880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36372">
    <w:abstractNumId w:val="19"/>
  </w:num>
  <w:num w:numId="2" w16cid:durableId="1970428478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3" w16cid:durableId="1294172004">
    <w:abstractNumId w:val="7"/>
  </w:num>
  <w:num w:numId="4" w16cid:durableId="1788507635">
    <w:abstractNumId w:val="16"/>
  </w:num>
  <w:num w:numId="5" w16cid:durableId="974064099">
    <w:abstractNumId w:val="5"/>
  </w:num>
  <w:num w:numId="6" w16cid:durableId="1885671645">
    <w:abstractNumId w:val="15"/>
  </w:num>
  <w:num w:numId="7" w16cid:durableId="417870762">
    <w:abstractNumId w:val="17"/>
  </w:num>
  <w:num w:numId="8" w16cid:durableId="1284310123">
    <w:abstractNumId w:val="12"/>
  </w:num>
  <w:num w:numId="9" w16cid:durableId="502477936">
    <w:abstractNumId w:val="13"/>
  </w:num>
  <w:num w:numId="10" w16cid:durableId="1806847837">
    <w:abstractNumId w:val="6"/>
  </w:num>
  <w:num w:numId="11" w16cid:durableId="1679111108">
    <w:abstractNumId w:val="3"/>
  </w:num>
  <w:num w:numId="12" w16cid:durableId="339042354">
    <w:abstractNumId w:val="20"/>
  </w:num>
  <w:num w:numId="13" w16cid:durableId="927739207">
    <w:abstractNumId w:val="1"/>
  </w:num>
  <w:num w:numId="14" w16cid:durableId="1073743452">
    <w:abstractNumId w:val="22"/>
  </w:num>
  <w:num w:numId="15" w16cid:durableId="427386776">
    <w:abstractNumId w:val="10"/>
  </w:num>
  <w:num w:numId="16" w16cid:durableId="2041516569">
    <w:abstractNumId w:val="21"/>
  </w:num>
  <w:num w:numId="17" w16cid:durableId="198856992">
    <w:abstractNumId w:val="9"/>
  </w:num>
  <w:num w:numId="18" w16cid:durableId="1590905">
    <w:abstractNumId w:val="2"/>
  </w:num>
  <w:num w:numId="19" w16cid:durableId="1512178731">
    <w:abstractNumId w:val="18"/>
  </w:num>
  <w:num w:numId="20" w16cid:durableId="252278466">
    <w:abstractNumId w:val="4"/>
  </w:num>
  <w:num w:numId="21" w16cid:durableId="794104073">
    <w:abstractNumId w:val="14"/>
  </w:num>
  <w:num w:numId="22" w16cid:durableId="993800838">
    <w:abstractNumId w:val="11"/>
  </w:num>
  <w:num w:numId="23" w16cid:durableId="2029790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66"/>
    <w:rsid w:val="000044DE"/>
    <w:rsid w:val="00010A29"/>
    <w:rsid w:val="00030A4E"/>
    <w:rsid w:val="00040662"/>
    <w:rsid w:val="000412F0"/>
    <w:rsid w:val="00044520"/>
    <w:rsid w:val="000543E7"/>
    <w:rsid w:val="0005549F"/>
    <w:rsid w:val="000570A0"/>
    <w:rsid w:val="0006109A"/>
    <w:rsid w:val="00063E93"/>
    <w:rsid w:val="0006595B"/>
    <w:rsid w:val="00067217"/>
    <w:rsid w:val="00072577"/>
    <w:rsid w:val="00072C7B"/>
    <w:rsid w:val="00077BE6"/>
    <w:rsid w:val="00087945"/>
    <w:rsid w:val="00087D37"/>
    <w:rsid w:val="000922D4"/>
    <w:rsid w:val="000B55FD"/>
    <w:rsid w:val="000B5B4F"/>
    <w:rsid w:val="000B5EA0"/>
    <w:rsid w:val="000B6756"/>
    <w:rsid w:val="000C4AD8"/>
    <w:rsid w:val="000C4BE6"/>
    <w:rsid w:val="000C68C8"/>
    <w:rsid w:val="000D063A"/>
    <w:rsid w:val="000D0F22"/>
    <w:rsid w:val="000D27C3"/>
    <w:rsid w:val="000D2A13"/>
    <w:rsid w:val="000E30A0"/>
    <w:rsid w:val="000E3F04"/>
    <w:rsid w:val="000F5930"/>
    <w:rsid w:val="00100D49"/>
    <w:rsid w:val="0010679A"/>
    <w:rsid w:val="00113A9B"/>
    <w:rsid w:val="00115614"/>
    <w:rsid w:val="00116846"/>
    <w:rsid w:val="00125C3A"/>
    <w:rsid w:val="001264C0"/>
    <w:rsid w:val="00137F11"/>
    <w:rsid w:val="00144359"/>
    <w:rsid w:val="00154294"/>
    <w:rsid w:val="0016448B"/>
    <w:rsid w:val="00171460"/>
    <w:rsid w:val="00182252"/>
    <w:rsid w:val="0018337A"/>
    <w:rsid w:val="001848FB"/>
    <w:rsid w:val="00186695"/>
    <w:rsid w:val="00190877"/>
    <w:rsid w:val="00196750"/>
    <w:rsid w:val="001B0281"/>
    <w:rsid w:val="001B56C3"/>
    <w:rsid w:val="001C5042"/>
    <w:rsid w:val="001C7775"/>
    <w:rsid w:val="001D434D"/>
    <w:rsid w:val="001D7AC8"/>
    <w:rsid w:val="001E1D85"/>
    <w:rsid w:val="001E2A2D"/>
    <w:rsid w:val="001F6549"/>
    <w:rsid w:val="00206022"/>
    <w:rsid w:val="00211E2F"/>
    <w:rsid w:val="00214CE9"/>
    <w:rsid w:val="00215D10"/>
    <w:rsid w:val="002208D5"/>
    <w:rsid w:val="00222E09"/>
    <w:rsid w:val="002265DC"/>
    <w:rsid w:val="00240997"/>
    <w:rsid w:val="002429CD"/>
    <w:rsid w:val="00246B85"/>
    <w:rsid w:val="00246D8D"/>
    <w:rsid w:val="00254E9D"/>
    <w:rsid w:val="002671ED"/>
    <w:rsid w:val="002722BB"/>
    <w:rsid w:val="002819AB"/>
    <w:rsid w:val="0029416F"/>
    <w:rsid w:val="00295BF8"/>
    <w:rsid w:val="002A2D6D"/>
    <w:rsid w:val="002A4793"/>
    <w:rsid w:val="002B0360"/>
    <w:rsid w:val="002B26BE"/>
    <w:rsid w:val="002B3B3A"/>
    <w:rsid w:val="002C70FE"/>
    <w:rsid w:val="002D25BA"/>
    <w:rsid w:val="002D5401"/>
    <w:rsid w:val="002F1BB5"/>
    <w:rsid w:val="002F23AD"/>
    <w:rsid w:val="002F3B9A"/>
    <w:rsid w:val="002F67E4"/>
    <w:rsid w:val="003021AE"/>
    <w:rsid w:val="00302A09"/>
    <w:rsid w:val="00311B9E"/>
    <w:rsid w:val="00314B20"/>
    <w:rsid w:val="00315B25"/>
    <w:rsid w:val="00320037"/>
    <w:rsid w:val="0032024F"/>
    <w:rsid w:val="00325B2F"/>
    <w:rsid w:val="00325B34"/>
    <w:rsid w:val="00330D80"/>
    <w:rsid w:val="003334F9"/>
    <w:rsid w:val="00340245"/>
    <w:rsid w:val="00344787"/>
    <w:rsid w:val="003455D9"/>
    <w:rsid w:val="00345633"/>
    <w:rsid w:val="0034649D"/>
    <w:rsid w:val="003479C3"/>
    <w:rsid w:val="00351E4E"/>
    <w:rsid w:val="00355FFA"/>
    <w:rsid w:val="003566AD"/>
    <w:rsid w:val="00361CD8"/>
    <w:rsid w:val="003638B8"/>
    <w:rsid w:val="00366266"/>
    <w:rsid w:val="00366EDB"/>
    <w:rsid w:val="00371128"/>
    <w:rsid w:val="0038033D"/>
    <w:rsid w:val="00383546"/>
    <w:rsid w:val="0038632B"/>
    <w:rsid w:val="00387629"/>
    <w:rsid w:val="00387EC3"/>
    <w:rsid w:val="003A6D73"/>
    <w:rsid w:val="003B0136"/>
    <w:rsid w:val="003B0844"/>
    <w:rsid w:val="003B2972"/>
    <w:rsid w:val="003B5BF2"/>
    <w:rsid w:val="003B7080"/>
    <w:rsid w:val="003B7F29"/>
    <w:rsid w:val="003C0BA5"/>
    <w:rsid w:val="003D2E00"/>
    <w:rsid w:val="003E0B8A"/>
    <w:rsid w:val="003E0EC2"/>
    <w:rsid w:val="003E1750"/>
    <w:rsid w:val="003E2F81"/>
    <w:rsid w:val="003E3268"/>
    <w:rsid w:val="003E7E5E"/>
    <w:rsid w:val="003F0E7E"/>
    <w:rsid w:val="003F1511"/>
    <w:rsid w:val="00403997"/>
    <w:rsid w:val="00410830"/>
    <w:rsid w:val="00412570"/>
    <w:rsid w:val="00416AD3"/>
    <w:rsid w:val="00425608"/>
    <w:rsid w:val="0043055D"/>
    <w:rsid w:val="00433335"/>
    <w:rsid w:val="00442593"/>
    <w:rsid w:val="0044563B"/>
    <w:rsid w:val="00447100"/>
    <w:rsid w:val="00453536"/>
    <w:rsid w:val="00455AD9"/>
    <w:rsid w:val="00460640"/>
    <w:rsid w:val="00465011"/>
    <w:rsid w:val="004667D2"/>
    <w:rsid w:val="00474623"/>
    <w:rsid w:val="004752DF"/>
    <w:rsid w:val="00482E6E"/>
    <w:rsid w:val="00487DE2"/>
    <w:rsid w:val="00487E71"/>
    <w:rsid w:val="004944F8"/>
    <w:rsid w:val="004963B1"/>
    <w:rsid w:val="004A2A1D"/>
    <w:rsid w:val="004B03CC"/>
    <w:rsid w:val="004B1B46"/>
    <w:rsid w:val="004B7BB6"/>
    <w:rsid w:val="004C205F"/>
    <w:rsid w:val="004C7553"/>
    <w:rsid w:val="004D0001"/>
    <w:rsid w:val="004D0662"/>
    <w:rsid w:val="004E0531"/>
    <w:rsid w:val="004E0AB5"/>
    <w:rsid w:val="004E5729"/>
    <w:rsid w:val="004F01FF"/>
    <w:rsid w:val="004F6DCF"/>
    <w:rsid w:val="004F6FF5"/>
    <w:rsid w:val="005017C2"/>
    <w:rsid w:val="005027C1"/>
    <w:rsid w:val="005053FA"/>
    <w:rsid w:val="005073C9"/>
    <w:rsid w:val="00514C02"/>
    <w:rsid w:val="00527026"/>
    <w:rsid w:val="00527336"/>
    <w:rsid w:val="00533AA1"/>
    <w:rsid w:val="00542665"/>
    <w:rsid w:val="00543615"/>
    <w:rsid w:val="00546446"/>
    <w:rsid w:val="005530C5"/>
    <w:rsid w:val="005764AE"/>
    <w:rsid w:val="00594E08"/>
    <w:rsid w:val="00594E0E"/>
    <w:rsid w:val="005B2C41"/>
    <w:rsid w:val="005B406A"/>
    <w:rsid w:val="005C2DEE"/>
    <w:rsid w:val="005C4F53"/>
    <w:rsid w:val="005D2CE8"/>
    <w:rsid w:val="005D4FE4"/>
    <w:rsid w:val="005E2C62"/>
    <w:rsid w:val="005E35AE"/>
    <w:rsid w:val="005E4DE2"/>
    <w:rsid w:val="005E6830"/>
    <w:rsid w:val="005E6A2A"/>
    <w:rsid w:val="005F51C8"/>
    <w:rsid w:val="00602ABC"/>
    <w:rsid w:val="0060511F"/>
    <w:rsid w:val="00613F33"/>
    <w:rsid w:val="00614D5F"/>
    <w:rsid w:val="00615C99"/>
    <w:rsid w:val="00621A2A"/>
    <w:rsid w:val="00627666"/>
    <w:rsid w:val="00643330"/>
    <w:rsid w:val="006473C4"/>
    <w:rsid w:val="00651F67"/>
    <w:rsid w:val="00661ED3"/>
    <w:rsid w:val="00664A9D"/>
    <w:rsid w:val="006659F3"/>
    <w:rsid w:val="006839D3"/>
    <w:rsid w:val="00694633"/>
    <w:rsid w:val="006A482A"/>
    <w:rsid w:val="006A6AB7"/>
    <w:rsid w:val="006A6AC1"/>
    <w:rsid w:val="006B118E"/>
    <w:rsid w:val="006B4D74"/>
    <w:rsid w:val="006C1EE6"/>
    <w:rsid w:val="006C5475"/>
    <w:rsid w:val="006E4EC8"/>
    <w:rsid w:val="006E756C"/>
    <w:rsid w:val="006F3F3E"/>
    <w:rsid w:val="006F5624"/>
    <w:rsid w:val="006F58EE"/>
    <w:rsid w:val="007021D0"/>
    <w:rsid w:val="00706F4F"/>
    <w:rsid w:val="007075EE"/>
    <w:rsid w:val="007105CF"/>
    <w:rsid w:val="0071147B"/>
    <w:rsid w:val="007116B0"/>
    <w:rsid w:val="00712069"/>
    <w:rsid w:val="007177B0"/>
    <w:rsid w:val="007224B3"/>
    <w:rsid w:val="007247D9"/>
    <w:rsid w:val="007421B5"/>
    <w:rsid w:val="00743505"/>
    <w:rsid w:val="0075191E"/>
    <w:rsid w:val="00762E62"/>
    <w:rsid w:val="00763079"/>
    <w:rsid w:val="00771FF9"/>
    <w:rsid w:val="0077679C"/>
    <w:rsid w:val="007847A7"/>
    <w:rsid w:val="00787D75"/>
    <w:rsid w:val="00791EFC"/>
    <w:rsid w:val="007A3921"/>
    <w:rsid w:val="007A45D4"/>
    <w:rsid w:val="007B2AD3"/>
    <w:rsid w:val="007B44DF"/>
    <w:rsid w:val="007B62B4"/>
    <w:rsid w:val="007B681D"/>
    <w:rsid w:val="007B6CB3"/>
    <w:rsid w:val="007C1938"/>
    <w:rsid w:val="007C1A37"/>
    <w:rsid w:val="007D1FC8"/>
    <w:rsid w:val="007D6310"/>
    <w:rsid w:val="007E002D"/>
    <w:rsid w:val="007E18A5"/>
    <w:rsid w:val="007E37ED"/>
    <w:rsid w:val="007E4A27"/>
    <w:rsid w:val="007E70F0"/>
    <w:rsid w:val="007F025C"/>
    <w:rsid w:val="007F02C4"/>
    <w:rsid w:val="007F5338"/>
    <w:rsid w:val="007F5E7D"/>
    <w:rsid w:val="00800F93"/>
    <w:rsid w:val="0080352A"/>
    <w:rsid w:val="00807B1E"/>
    <w:rsid w:val="00812A2D"/>
    <w:rsid w:val="0081591C"/>
    <w:rsid w:val="00822AD2"/>
    <w:rsid w:val="00823DFD"/>
    <w:rsid w:val="00824916"/>
    <w:rsid w:val="008307A5"/>
    <w:rsid w:val="00835D0E"/>
    <w:rsid w:val="00842124"/>
    <w:rsid w:val="00842B53"/>
    <w:rsid w:val="00853164"/>
    <w:rsid w:val="00853DD4"/>
    <w:rsid w:val="008554E7"/>
    <w:rsid w:val="00855655"/>
    <w:rsid w:val="00861B3A"/>
    <w:rsid w:val="0087040E"/>
    <w:rsid w:val="00873ACE"/>
    <w:rsid w:val="00873AE6"/>
    <w:rsid w:val="008750E7"/>
    <w:rsid w:val="00876C1C"/>
    <w:rsid w:val="008822AD"/>
    <w:rsid w:val="00883BEA"/>
    <w:rsid w:val="008842C8"/>
    <w:rsid w:val="00886726"/>
    <w:rsid w:val="00894014"/>
    <w:rsid w:val="0089419F"/>
    <w:rsid w:val="00895C56"/>
    <w:rsid w:val="00896589"/>
    <w:rsid w:val="0089671E"/>
    <w:rsid w:val="008A3552"/>
    <w:rsid w:val="008A6A3A"/>
    <w:rsid w:val="008B14F8"/>
    <w:rsid w:val="008B7F15"/>
    <w:rsid w:val="008C2F9D"/>
    <w:rsid w:val="008C3D58"/>
    <w:rsid w:val="008C598A"/>
    <w:rsid w:val="008C639E"/>
    <w:rsid w:val="008C641E"/>
    <w:rsid w:val="008C6ACD"/>
    <w:rsid w:val="008E6599"/>
    <w:rsid w:val="008F09FF"/>
    <w:rsid w:val="008F711A"/>
    <w:rsid w:val="00900EB8"/>
    <w:rsid w:val="0091301A"/>
    <w:rsid w:val="00914723"/>
    <w:rsid w:val="0091705C"/>
    <w:rsid w:val="00920627"/>
    <w:rsid w:val="00923F58"/>
    <w:rsid w:val="00926C68"/>
    <w:rsid w:val="00930982"/>
    <w:rsid w:val="0093252D"/>
    <w:rsid w:val="0093292B"/>
    <w:rsid w:val="00935615"/>
    <w:rsid w:val="009364F2"/>
    <w:rsid w:val="00936903"/>
    <w:rsid w:val="0093693D"/>
    <w:rsid w:val="0094172C"/>
    <w:rsid w:val="009501C9"/>
    <w:rsid w:val="009530BF"/>
    <w:rsid w:val="00956CBC"/>
    <w:rsid w:val="009611E3"/>
    <w:rsid w:val="00973D13"/>
    <w:rsid w:val="00993074"/>
    <w:rsid w:val="00996D85"/>
    <w:rsid w:val="00997280"/>
    <w:rsid w:val="009A0B2D"/>
    <w:rsid w:val="009A7A87"/>
    <w:rsid w:val="009B5A8D"/>
    <w:rsid w:val="009C1467"/>
    <w:rsid w:val="009C3599"/>
    <w:rsid w:val="009C6FC7"/>
    <w:rsid w:val="009D026A"/>
    <w:rsid w:val="009D0BBB"/>
    <w:rsid w:val="009D21B6"/>
    <w:rsid w:val="009D67E8"/>
    <w:rsid w:val="009F150A"/>
    <w:rsid w:val="009F5E9E"/>
    <w:rsid w:val="00A00A49"/>
    <w:rsid w:val="00A04943"/>
    <w:rsid w:val="00A05793"/>
    <w:rsid w:val="00A22BCC"/>
    <w:rsid w:val="00A24D2F"/>
    <w:rsid w:val="00A32084"/>
    <w:rsid w:val="00A36696"/>
    <w:rsid w:val="00A41152"/>
    <w:rsid w:val="00A42CFD"/>
    <w:rsid w:val="00A43CD9"/>
    <w:rsid w:val="00A461D0"/>
    <w:rsid w:val="00A51DCC"/>
    <w:rsid w:val="00A55A8A"/>
    <w:rsid w:val="00A641D6"/>
    <w:rsid w:val="00A643B4"/>
    <w:rsid w:val="00A66E7B"/>
    <w:rsid w:val="00A75B6E"/>
    <w:rsid w:val="00A76CB4"/>
    <w:rsid w:val="00A77186"/>
    <w:rsid w:val="00A80231"/>
    <w:rsid w:val="00A81C88"/>
    <w:rsid w:val="00A82A55"/>
    <w:rsid w:val="00A85410"/>
    <w:rsid w:val="00A85CEC"/>
    <w:rsid w:val="00AA27F3"/>
    <w:rsid w:val="00AA2E16"/>
    <w:rsid w:val="00AA6577"/>
    <w:rsid w:val="00AB0BBE"/>
    <w:rsid w:val="00AB1C56"/>
    <w:rsid w:val="00AC062B"/>
    <w:rsid w:val="00AC2A98"/>
    <w:rsid w:val="00AC3661"/>
    <w:rsid w:val="00AC77B2"/>
    <w:rsid w:val="00AD1699"/>
    <w:rsid w:val="00AE4B5C"/>
    <w:rsid w:val="00AF03BB"/>
    <w:rsid w:val="00AF11CB"/>
    <w:rsid w:val="00AF499E"/>
    <w:rsid w:val="00B01429"/>
    <w:rsid w:val="00B10324"/>
    <w:rsid w:val="00B35366"/>
    <w:rsid w:val="00B3724E"/>
    <w:rsid w:val="00B44EDF"/>
    <w:rsid w:val="00B464B1"/>
    <w:rsid w:val="00B47803"/>
    <w:rsid w:val="00B61079"/>
    <w:rsid w:val="00B64C91"/>
    <w:rsid w:val="00B65EC1"/>
    <w:rsid w:val="00B66164"/>
    <w:rsid w:val="00B72FEA"/>
    <w:rsid w:val="00B75F0A"/>
    <w:rsid w:val="00B774C9"/>
    <w:rsid w:val="00B77B5F"/>
    <w:rsid w:val="00B85693"/>
    <w:rsid w:val="00B85716"/>
    <w:rsid w:val="00B94C85"/>
    <w:rsid w:val="00BA715B"/>
    <w:rsid w:val="00BC0123"/>
    <w:rsid w:val="00BC1253"/>
    <w:rsid w:val="00BD1388"/>
    <w:rsid w:val="00BD4F26"/>
    <w:rsid w:val="00BE0948"/>
    <w:rsid w:val="00BF1B20"/>
    <w:rsid w:val="00BF2429"/>
    <w:rsid w:val="00C004CF"/>
    <w:rsid w:val="00C03E7A"/>
    <w:rsid w:val="00C04A9B"/>
    <w:rsid w:val="00C04CF6"/>
    <w:rsid w:val="00C0716B"/>
    <w:rsid w:val="00C11AB6"/>
    <w:rsid w:val="00C120B1"/>
    <w:rsid w:val="00C1308A"/>
    <w:rsid w:val="00C14EAF"/>
    <w:rsid w:val="00C1609B"/>
    <w:rsid w:val="00C16A2B"/>
    <w:rsid w:val="00C16B56"/>
    <w:rsid w:val="00C21AE2"/>
    <w:rsid w:val="00C2427C"/>
    <w:rsid w:val="00C24686"/>
    <w:rsid w:val="00C24E2E"/>
    <w:rsid w:val="00C24E81"/>
    <w:rsid w:val="00C3184B"/>
    <w:rsid w:val="00C3695D"/>
    <w:rsid w:val="00C36AB8"/>
    <w:rsid w:val="00C4109F"/>
    <w:rsid w:val="00C41FE9"/>
    <w:rsid w:val="00C44B8A"/>
    <w:rsid w:val="00C52BDE"/>
    <w:rsid w:val="00C54280"/>
    <w:rsid w:val="00C549B4"/>
    <w:rsid w:val="00C5640B"/>
    <w:rsid w:val="00C605A1"/>
    <w:rsid w:val="00C61249"/>
    <w:rsid w:val="00C666BF"/>
    <w:rsid w:val="00C759D0"/>
    <w:rsid w:val="00C8252D"/>
    <w:rsid w:val="00C93C65"/>
    <w:rsid w:val="00C9691B"/>
    <w:rsid w:val="00C97FA9"/>
    <w:rsid w:val="00CA2F87"/>
    <w:rsid w:val="00CA3180"/>
    <w:rsid w:val="00CB34A1"/>
    <w:rsid w:val="00CB3699"/>
    <w:rsid w:val="00CB6343"/>
    <w:rsid w:val="00CB69A0"/>
    <w:rsid w:val="00CB7F06"/>
    <w:rsid w:val="00CD585F"/>
    <w:rsid w:val="00CE3B68"/>
    <w:rsid w:val="00CF1D17"/>
    <w:rsid w:val="00D03395"/>
    <w:rsid w:val="00D04E73"/>
    <w:rsid w:val="00D05F8F"/>
    <w:rsid w:val="00D150F8"/>
    <w:rsid w:val="00D17AE7"/>
    <w:rsid w:val="00D17F37"/>
    <w:rsid w:val="00D26212"/>
    <w:rsid w:val="00D271C5"/>
    <w:rsid w:val="00D30766"/>
    <w:rsid w:val="00D3744E"/>
    <w:rsid w:val="00D37AB9"/>
    <w:rsid w:val="00D37B2C"/>
    <w:rsid w:val="00D42E26"/>
    <w:rsid w:val="00D51AAE"/>
    <w:rsid w:val="00D75338"/>
    <w:rsid w:val="00D75AEF"/>
    <w:rsid w:val="00D77D2D"/>
    <w:rsid w:val="00D80997"/>
    <w:rsid w:val="00D819CA"/>
    <w:rsid w:val="00D83DD0"/>
    <w:rsid w:val="00D87F5F"/>
    <w:rsid w:val="00D90C65"/>
    <w:rsid w:val="00D91867"/>
    <w:rsid w:val="00D92BD5"/>
    <w:rsid w:val="00D97365"/>
    <w:rsid w:val="00DA07A3"/>
    <w:rsid w:val="00DA1BED"/>
    <w:rsid w:val="00DA379D"/>
    <w:rsid w:val="00DA434F"/>
    <w:rsid w:val="00DA6476"/>
    <w:rsid w:val="00DA7840"/>
    <w:rsid w:val="00DB02B4"/>
    <w:rsid w:val="00DB3E68"/>
    <w:rsid w:val="00DB52A7"/>
    <w:rsid w:val="00DB570F"/>
    <w:rsid w:val="00DB5EBF"/>
    <w:rsid w:val="00DD4711"/>
    <w:rsid w:val="00DD56E3"/>
    <w:rsid w:val="00DD6A27"/>
    <w:rsid w:val="00DE1DB1"/>
    <w:rsid w:val="00DE531B"/>
    <w:rsid w:val="00DF21FD"/>
    <w:rsid w:val="00E009DB"/>
    <w:rsid w:val="00E068D3"/>
    <w:rsid w:val="00E10850"/>
    <w:rsid w:val="00E11B30"/>
    <w:rsid w:val="00E12B8C"/>
    <w:rsid w:val="00E14B7F"/>
    <w:rsid w:val="00E17F31"/>
    <w:rsid w:val="00E2413D"/>
    <w:rsid w:val="00E246D3"/>
    <w:rsid w:val="00E24D78"/>
    <w:rsid w:val="00E25020"/>
    <w:rsid w:val="00E3077F"/>
    <w:rsid w:val="00E347A5"/>
    <w:rsid w:val="00E354FA"/>
    <w:rsid w:val="00E41803"/>
    <w:rsid w:val="00E4534B"/>
    <w:rsid w:val="00E453DE"/>
    <w:rsid w:val="00E4573B"/>
    <w:rsid w:val="00E53860"/>
    <w:rsid w:val="00E54A67"/>
    <w:rsid w:val="00E5778B"/>
    <w:rsid w:val="00E6269E"/>
    <w:rsid w:val="00E62ED4"/>
    <w:rsid w:val="00E67699"/>
    <w:rsid w:val="00E70109"/>
    <w:rsid w:val="00E70D37"/>
    <w:rsid w:val="00E76194"/>
    <w:rsid w:val="00E76D4F"/>
    <w:rsid w:val="00E85231"/>
    <w:rsid w:val="00E9655B"/>
    <w:rsid w:val="00EA1BD9"/>
    <w:rsid w:val="00EA7EA2"/>
    <w:rsid w:val="00EB24A8"/>
    <w:rsid w:val="00EB2BBC"/>
    <w:rsid w:val="00EB779D"/>
    <w:rsid w:val="00EC000B"/>
    <w:rsid w:val="00EC5AFE"/>
    <w:rsid w:val="00EC6C00"/>
    <w:rsid w:val="00EC767A"/>
    <w:rsid w:val="00ED1648"/>
    <w:rsid w:val="00EE21B6"/>
    <w:rsid w:val="00EE341E"/>
    <w:rsid w:val="00EE695D"/>
    <w:rsid w:val="00EF3CB5"/>
    <w:rsid w:val="00EF5EE6"/>
    <w:rsid w:val="00EF6873"/>
    <w:rsid w:val="00EF7B19"/>
    <w:rsid w:val="00F025BB"/>
    <w:rsid w:val="00F0275C"/>
    <w:rsid w:val="00F14155"/>
    <w:rsid w:val="00F174ED"/>
    <w:rsid w:val="00F17B9E"/>
    <w:rsid w:val="00F23A85"/>
    <w:rsid w:val="00F3175E"/>
    <w:rsid w:val="00F4357E"/>
    <w:rsid w:val="00F54248"/>
    <w:rsid w:val="00F54A87"/>
    <w:rsid w:val="00F60564"/>
    <w:rsid w:val="00F62689"/>
    <w:rsid w:val="00F628F4"/>
    <w:rsid w:val="00F6295C"/>
    <w:rsid w:val="00F633F1"/>
    <w:rsid w:val="00F6373C"/>
    <w:rsid w:val="00F648BF"/>
    <w:rsid w:val="00F65D29"/>
    <w:rsid w:val="00F72A97"/>
    <w:rsid w:val="00F85500"/>
    <w:rsid w:val="00F91108"/>
    <w:rsid w:val="00F93051"/>
    <w:rsid w:val="00F96647"/>
    <w:rsid w:val="00F977AB"/>
    <w:rsid w:val="00FA384A"/>
    <w:rsid w:val="00FA72A8"/>
    <w:rsid w:val="00FC7222"/>
    <w:rsid w:val="00FE18E5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A0432"/>
  <w15:docId w15:val="{49F30AE5-74E2-4CED-8200-694603F4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25C3A"/>
    <w:rPr>
      <w:i/>
      <w:iCs/>
    </w:rPr>
  </w:style>
  <w:style w:type="paragraph" w:customStyle="1" w:styleId="level1">
    <w:name w:val="_level1"/>
    <w:uiPriority w:val="99"/>
    <w:rsid w:val="001F65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val="en-CA" w:eastAsia="en-CA"/>
    </w:rPr>
  </w:style>
  <w:style w:type="paragraph" w:customStyle="1" w:styleId="MediumGrid21">
    <w:name w:val="Medium Grid 21"/>
    <w:uiPriority w:val="1"/>
    <w:qFormat/>
    <w:rsid w:val="00366EDB"/>
    <w:rPr>
      <w:rFonts w:ascii="Arial" w:hAnsi="Arial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E1DB1"/>
    <w:pPr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894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40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48BF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48BF"/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94014"/>
    <w:rPr>
      <w:rFonts w:ascii="Helvetica" w:hAnsi="Helvetica"/>
      <w:sz w:val="17"/>
      <w:szCs w:val="17"/>
    </w:rPr>
  </w:style>
  <w:style w:type="table" w:styleId="ColorfulGrid-Accent1">
    <w:name w:val="Colorful Grid Accent 1"/>
    <w:basedOn w:val="TableNormal"/>
    <w:uiPriority w:val="29"/>
    <w:qFormat/>
    <w:rsid w:val="00DA379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dTable4-Accent5">
    <w:name w:val="Grid Table 4 Accent 5"/>
    <w:basedOn w:val="TableNormal"/>
    <w:uiPriority w:val="47"/>
    <w:rsid w:val="00DA379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7"/>
    <w:rsid w:val="00C14EA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ListParagraph">
    <w:name w:val="List Paragraph"/>
    <w:basedOn w:val="Normal"/>
    <w:uiPriority w:val="34"/>
    <w:qFormat/>
    <w:rsid w:val="00A85CEC"/>
    <w:pPr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GridTable1Light">
    <w:name w:val="Grid Table 1 Light"/>
    <w:basedOn w:val="TableNormal"/>
    <w:uiPriority w:val="33"/>
    <w:qFormat/>
    <w:rsid w:val="00F5424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7"/>
    <w:rsid w:val="00F54248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3-Accent2">
    <w:name w:val="List Table 3 Accent 2"/>
    <w:basedOn w:val="TableNormal"/>
    <w:uiPriority w:val="46"/>
    <w:rsid w:val="00F54248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5">
    <w:name w:val="List Table 3 Accent 5"/>
    <w:basedOn w:val="TableNormal"/>
    <w:uiPriority w:val="46"/>
    <w:rsid w:val="00F54248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1">
    <w:name w:val="List Table 3 Accent 1"/>
    <w:basedOn w:val="TableNormal"/>
    <w:uiPriority w:val="46"/>
    <w:rsid w:val="00712069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1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single" w:sz="24" w:space="0" w:color="CCCCCC"/>
            <w:right w:val="single" w:sz="24" w:space="0" w:color="CCCCCC"/>
          </w:divBdr>
          <w:divsChild>
            <w:div w:id="10290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35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3CBC5-1412-48D5-BBF4-1A6AC7F3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COUNCIL</vt:lpstr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COUNCIL</dc:title>
  <dc:subject/>
  <dc:creator>Shauna Faber</dc:creator>
  <cp:keywords/>
  <dc:description/>
  <cp:lastModifiedBy>Lindsey Veltkamp</cp:lastModifiedBy>
  <cp:revision>3</cp:revision>
  <cp:lastPrinted>2016-01-14T17:28:00Z</cp:lastPrinted>
  <dcterms:created xsi:type="dcterms:W3CDTF">2023-03-29T13:52:00Z</dcterms:created>
  <dcterms:modified xsi:type="dcterms:W3CDTF">2023-04-03T15:00:00Z</dcterms:modified>
</cp:coreProperties>
</file>